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B1" w:rsidRPr="0021435D" w:rsidRDefault="00457F23" w:rsidP="0021435D">
      <w:pPr>
        <w:spacing w:after="0" w:line="240" w:lineRule="auto"/>
        <w:ind w:right="-143"/>
        <w:jc w:val="center"/>
        <w:rPr>
          <w:rFonts w:ascii="Times New Roman" w:hAnsi="Times New Roman" w:cs="Times New Roman"/>
          <w:b/>
          <w:sz w:val="24"/>
          <w:szCs w:val="32"/>
        </w:rPr>
      </w:pPr>
      <w:r w:rsidRPr="0021435D">
        <w:rPr>
          <w:rFonts w:ascii="Times New Roman" w:hAnsi="Times New Roman" w:cs="Times New Roman"/>
          <w:b/>
          <w:sz w:val="32"/>
          <w:szCs w:val="32"/>
        </w:rPr>
        <w:t>Pengaruh Penggunaan Metode Eksperimen Terhadap Hasil Belajar I</w:t>
      </w:r>
      <w:r w:rsidRPr="0021435D">
        <w:rPr>
          <w:rFonts w:ascii="Times New Roman" w:hAnsi="Times New Roman" w:cs="Times New Roman"/>
          <w:b/>
          <w:sz w:val="32"/>
          <w:szCs w:val="32"/>
          <w:lang w:val="id-ID"/>
        </w:rPr>
        <w:t>PA</w:t>
      </w:r>
      <w:r w:rsidRPr="0021435D">
        <w:rPr>
          <w:rFonts w:ascii="Times New Roman" w:hAnsi="Times New Roman" w:cs="Times New Roman"/>
          <w:b/>
          <w:sz w:val="32"/>
          <w:szCs w:val="32"/>
        </w:rPr>
        <w:t xml:space="preserve"> Pada Siswa Kelas I</w:t>
      </w:r>
      <w:r w:rsidRPr="0021435D">
        <w:rPr>
          <w:rFonts w:ascii="Times New Roman" w:hAnsi="Times New Roman" w:cs="Times New Roman"/>
          <w:b/>
          <w:sz w:val="32"/>
          <w:szCs w:val="32"/>
          <w:lang w:val="id-ID"/>
        </w:rPr>
        <w:t>V</w:t>
      </w:r>
      <w:r w:rsidRPr="0021435D">
        <w:rPr>
          <w:rFonts w:ascii="Times New Roman" w:hAnsi="Times New Roman" w:cs="Times New Roman"/>
          <w:b/>
          <w:sz w:val="32"/>
          <w:szCs w:val="32"/>
        </w:rPr>
        <w:t xml:space="preserve"> S</w:t>
      </w:r>
      <w:r w:rsidRPr="0021435D">
        <w:rPr>
          <w:rFonts w:ascii="Times New Roman" w:hAnsi="Times New Roman" w:cs="Times New Roman"/>
          <w:b/>
          <w:sz w:val="32"/>
          <w:szCs w:val="32"/>
          <w:lang w:val="id-ID"/>
        </w:rPr>
        <w:t>DN</w:t>
      </w:r>
      <w:r w:rsidRPr="0021435D">
        <w:rPr>
          <w:rFonts w:ascii="Times New Roman" w:hAnsi="Times New Roman" w:cs="Times New Roman"/>
          <w:b/>
          <w:sz w:val="32"/>
          <w:szCs w:val="32"/>
        </w:rPr>
        <w:t xml:space="preserve"> 1 Sesean Kabupaten Toraja Utara</w:t>
      </w:r>
    </w:p>
    <w:p w:rsidR="00692A78" w:rsidRPr="00415903" w:rsidRDefault="00692A78" w:rsidP="0021435D">
      <w:pPr>
        <w:spacing w:after="0" w:line="240" w:lineRule="auto"/>
        <w:ind w:right="-143"/>
        <w:jc w:val="center"/>
        <w:rPr>
          <w:rFonts w:ascii="Times New Roman" w:hAnsi="Times New Roman" w:cs="Times New Roman"/>
          <w:b/>
          <w:i/>
          <w:sz w:val="32"/>
          <w:szCs w:val="32"/>
        </w:rPr>
      </w:pPr>
    </w:p>
    <w:p w:rsidR="000F298F" w:rsidRPr="0021435D" w:rsidRDefault="00B81003" w:rsidP="0021435D">
      <w:pPr>
        <w:spacing w:after="0" w:line="240" w:lineRule="auto"/>
        <w:jc w:val="center"/>
        <w:rPr>
          <w:rFonts w:ascii="Times New Roman" w:hAnsi="Times New Roman" w:cs="Times New Roman"/>
          <w:b/>
          <w:i/>
        </w:rPr>
      </w:pPr>
      <w:r w:rsidRPr="0021435D">
        <w:rPr>
          <w:rFonts w:ascii="Times New Roman" w:hAnsi="Times New Roman" w:cs="Times New Roman"/>
          <w:b/>
          <w:i/>
        </w:rPr>
        <w:t>Theresyam Kabanga’</w:t>
      </w:r>
      <w:r w:rsidR="00457F23" w:rsidRPr="0021435D">
        <w:rPr>
          <w:rFonts w:ascii="Times New Roman" w:hAnsi="Times New Roman" w:cs="Times New Roman"/>
          <w:b/>
          <w:i/>
          <w:lang w:val="id-ID"/>
        </w:rPr>
        <w:t xml:space="preserve"> </w:t>
      </w:r>
      <w:r w:rsidRPr="0021435D">
        <w:rPr>
          <w:rFonts w:ascii="Times New Roman" w:hAnsi="Times New Roman" w:cs="Times New Roman"/>
          <w:b/>
          <w:i/>
          <w:vertAlign w:val="superscript"/>
        </w:rPr>
        <w:t>1</w:t>
      </w:r>
      <w:r w:rsidR="00A54FD2" w:rsidRPr="0021435D">
        <w:rPr>
          <w:rFonts w:ascii="Times New Roman" w:hAnsi="Times New Roman" w:cs="Times New Roman"/>
          <w:b/>
          <w:i/>
          <w:vertAlign w:val="superscript"/>
        </w:rPr>
        <w:t>)</w:t>
      </w:r>
      <w:r w:rsidR="00A54FD2" w:rsidRPr="0021435D">
        <w:rPr>
          <w:rFonts w:ascii="Times New Roman" w:hAnsi="Times New Roman" w:cs="Times New Roman"/>
          <w:b/>
          <w:i/>
        </w:rPr>
        <w:t xml:space="preserve">, </w:t>
      </w:r>
      <w:r w:rsidR="000F298F" w:rsidRPr="0021435D">
        <w:rPr>
          <w:rFonts w:ascii="Times New Roman" w:hAnsi="Times New Roman" w:cs="Times New Roman"/>
          <w:b/>
          <w:i/>
        </w:rPr>
        <w:t>Surada</w:t>
      </w:r>
      <w:r w:rsidR="00A54FD2" w:rsidRPr="0021435D">
        <w:rPr>
          <w:rFonts w:ascii="Times New Roman" w:hAnsi="Times New Roman" w:cs="Times New Roman"/>
          <w:b/>
          <w:i/>
        </w:rPr>
        <w:t xml:space="preserve"> Bangun Mangopo</w:t>
      </w:r>
      <w:r w:rsidR="00457F23" w:rsidRPr="0021435D">
        <w:rPr>
          <w:rFonts w:ascii="Times New Roman" w:hAnsi="Times New Roman" w:cs="Times New Roman"/>
          <w:b/>
          <w:i/>
          <w:lang w:val="id-ID"/>
        </w:rPr>
        <w:t xml:space="preserve"> </w:t>
      </w:r>
      <w:r w:rsidR="00F87108" w:rsidRPr="0021435D">
        <w:rPr>
          <w:rFonts w:ascii="Times New Roman" w:hAnsi="Times New Roman" w:cs="Times New Roman"/>
          <w:b/>
          <w:i/>
          <w:vertAlign w:val="superscript"/>
        </w:rPr>
        <w:t>2)</w:t>
      </w:r>
    </w:p>
    <w:p w:rsidR="00DD1CB3" w:rsidRPr="0021435D" w:rsidRDefault="00DD1CB3" w:rsidP="0021435D">
      <w:pPr>
        <w:pStyle w:val="identitass"/>
        <w:rPr>
          <w:bCs/>
          <w:sz w:val="22"/>
          <w:szCs w:val="22"/>
          <w:lang w:val="en-ID"/>
        </w:rPr>
      </w:pPr>
      <w:r w:rsidRPr="0021435D">
        <w:rPr>
          <w:bCs/>
          <w:sz w:val="22"/>
          <w:szCs w:val="22"/>
          <w:vertAlign w:val="superscript"/>
          <w:lang w:val="en-ID"/>
        </w:rPr>
        <w:t>1,2)</w:t>
      </w:r>
      <w:r w:rsidRPr="0021435D">
        <w:rPr>
          <w:bCs/>
          <w:sz w:val="22"/>
          <w:szCs w:val="22"/>
          <w:vertAlign w:val="superscript"/>
          <w:lang w:val="id-ID"/>
        </w:rPr>
        <w:t xml:space="preserve"> </w:t>
      </w:r>
      <w:r w:rsidRPr="0021435D">
        <w:rPr>
          <w:bCs/>
          <w:sz w:val="22"/>
          <w:szCs w:val="22"/>
          <w:lang w:val="en-ID"/>
        </w:rPr>
        <w:t>Pendidikan Guru Sekolah Dasar Universitas Kristen Indonesia Toraja</w:t>
      </w:r>
    </w:p>
    <w:p w:rsidR="00DD1CB3" w:rsidRPr="0021435D" w:rsidRDefault="00DD1CB3" w:rsidP="0021435D">
      <w:pPr>
        <w:spacing w:after="0" w:line="240" w:lineRule="auto"/>
        <w:jc w:val="center"/>
        <w:rPr>
          <w:rFonts w:ascii="Times New Roman" w:hAnsi="Times New Roman" w:cs="Times New Roman"/>
          <w:b/>
          <w:i/>
          <w:lang w:val="id-ID"/>
        </w:rPr>
      </w:pPr>
      <w:r w:rsidRPr="0021435D">
        <w:rPr>
          <w:rFonts w:ascii="Times New Roman" w:hAnsi="Times New Roman" w:cs="Times New Roman"/>
          <w:b/>
          <w:bCs/>
          <w:i/>
          <w:lang w:val="en-ID"/>
        </w:rPr>
        <w:t>Jl. Nusantara No. 12, Makale, Tana Toraja</w:t>
      </w:r>
      <w:r w:rsidRPr="0021435D">
        <w:rPr>
          <w:rFonts w:ascii="Times New Roman" w:hAnsi="Times New Roman" w:cs="Times New Roman"/>
          <w:b/>
          <w:i/>
        </w:rPr>
        <w:t xml:space="preserve"> </w:t>
      </w:r>
    </w:p>
    <w:p w:rsidR="000F298F" w:rsidRPr="0021435D" w:rsidRDefault="00F70F14" w:rsidP="0021435D">
      <w:pPr>
        <w:spacing w:after="0" w:line="240" w:lineRule="auto"/>
        <w:jc w:val="center"/>
        <w:rPr>
          <w:rFonts w:ascii="Times New Roman" w:hAnsi="Times New Roman" w:cs="Times New Roman"/>
          <w:b/>
          <w:i/>
          <w:lang w:val="id-ID"/>
        </w:rPr>
      </w:pPr>
      <w:hyperlink r:id="rId7" w:history="1">
        <w:r w:rsidR="005A383E" w:rsidRPr="0021435D">
          <w:rPr>
            <w:rStyle w:val="Hyperlink"/>
            <w:rFonts w:ascii="Times New Roman" w:hAnsi="Times New Roman" w:cs="Times New Roman"/>
            <w:b/>
            <w:i/>
            <w:color w:val="auto"/>
            <w:u w:val="none"/>
          </w:rPr>
          <w:t>theresyam@ukitoraja.ac.id</w:t>
        </w:r>
      </w:hyperlink>
      <w:r w:rsidR="005A383E" w:rsidRPr="0021435D">
        <w:rPr>
          <w:rFonts w:ascii="Times New Roman" w:hAnsi="Times New Roman" w:cs="Times New Roman"/>
          <w:b/>
          <w:i/>
          <w:lang w:val="id-ID"/>
        </w:rPr>
        <w:t xml:space="preserve"> </w:t>
      </w:r>
      <w:r w:rsidR="005A383E" w:rsidRPr="0021435D">
        <w:rPr>
          <w:rFonts w:ascii="Times New Roman" w:hAnsi="Times New Roman" w:cs="Times New Roman"/>
          <w:b/>
          <w:i/>
          <w:vertAlign w:val="superscript"/>
          <w:lang w:val="id-ID"/>
        </w:rPr>
        <w:t>1)</w:t>
      </w:r>
      <w:r w:rsidR="005A383E" w:rsidRPr="0021435D">
        <w:rPr>
          <w:rFonts w:ascii="Times New Roman" w:hAnsi="Times New Roman" w:cs="Times New Roman"/>
          <w:b/>
          <w:i/>
          <w:lang w:val="id-ID"/>
        </w:rPr>
        <w:t>, s</w:t>
      </w:r>
      <w:hyperlink r:id="rId8" w:history="1">
        <w:r w:rsidR="005A383E" w:rsidRPr="0021435D">
          <w:rPr>
            <w:rStyle w:val="Hyperlink"/>
            <w:rFonts w:ascii="Times New Roman" w:hAnsi="Times New Roman" w:cs="Times New Roman"/>
            <w:b/>
            <w:i/>
            <w:color w:val="auto"/>
            <w:u w:val="none"/>
          </w:rPr>
          <w:t>uradabangunmangopo@yahoo.com</w:t>
        </w:r>
      </w:hyperlink>
      <w:r w:rsidR="005A383E" w:rsidRPr="0021435D">
        <w:rPr>
          <w:rFonts w:ascii="Times New Roman" w:hAnsi="Times New Roman" w:cs="Times New Roman"/>
          <w:b/>
          <w:i/>
          <w:lang w:val="id-ID"/>
        </w:rPr>
        <w:t xml:space="preserve"> </w:t>
      </w:r>
      <w:r w:rsidR="005A383E" w:rsidRPr="0021435D">
        <w:rPr>
          <w:rFonts w:ascii="Times New Roman" w:hAnsi="Times New Roman" w:cs="Times New Roman"/>
          <w:b/>
          <w:i/>
          <w:vertAlign w:val="superscript"/>
          <w:lang w:val="id-ID"/>
        </w:rPr>
        <w:t>2)</w:t>
      </w:r>
    </w:p>
    <w:p w:rsidR="00692A78" w:rsidRPr="00415903" w:rsidRDefault="00692A78" w:rsidP="00415903">
      <w:pPr>
        <w:spacing w:after="0" w:line="240" w:lineRule="auto"/>
        <w:rPr>
          <w:rFonts w:ascii="Times New Roman" w:hAnsi="Times New Roman" w:cs="Times New Roman"/>
          <w:b/>
          <w:sz w:val="32"/>
          <w:lang w:val="id-ID"/>
        </w:rPr>
      </w:pPr>
    </w:p>
    <w:p w:rsidR="000F298F" w:rsidRPr="0021435D" w:rsidRDefault="000F298F" w:rsidP="0021435D">
      <w:pPr>
        <w:spacing w:after="0" w:line="240" w:lineRule="auto"/>
        <w:jc w:val="center"/>
        <w:rPr>
          <w:rFonts w:ascii="Times New Roman" w:hAnsi="Times New Roman" w:cs="Times New Roman"/>
          <w:b/>
        </w:rPr>
      </w:pPr>
      <w:r w:rsidRPr="0021435D">
        <w:rPr>
          <w:rFonts w:ascii="Times New Roman" w:hAnsi="Times New Roman" w:cs="Times New Roman"/>
          <w:b/>
        </w:rPr>
        <w:t xml:space="preserve">Abstrak </w:t>
      </w:r>
    </w:p>
    <w:p w:rsidR="000F298F" w:rsidRPr="0021435D" w:rsidRDefault="000F298F" w:rsidP="0021435D">
      <w:pPr>
        <w:spacing w:after="0" w:line="240" w:lineRule="auto"/>
        <w:jc w:val="both"/>
        <w:rPr>
          <w:rFonts w:ascii="Times New Roman" w:hAnsi="Times New Roman" w:cs="Times New Roman"/>
          <w:sz w:val="20"/>
          <w:szCs w:val="20"/>
        </w:rPr>
      </w:pPr>
      <w:r w:rsidRPr="0021435D">
        <w:rPr>
          <w:rFonts w:ascii="Times New Roman" w:hAnsi="Times New Roman" w:cs="Times New Roman"/>
          <w:sz w:val="20"/>
          <w:szCs w:val="20"/>
        </w:rPr>
        <w:t>Penelitian ini bertujuan untuk mengetahui pengaruh penggunaan metode eksperimen terhadap hasil belajar IPA pada siswa kelas IV SDN 1 Sesean. Berdasarkan observasi awal yang dilakukan di  SDN 1 Sesean, dalam proses belajar mengajar guru kurang menggunakan metode yang bervariasi dan inovatif. Dalam penelitian ini metode penelitian yang digunakan adalah Quasi Eksperiment Design dengan desain Nonequivalent Control Group Design. Populasi dalam penelitian ini adalah siswa kelas IV SD Negeri 1 Sesean tahun pelajaran 2018/2019, yang terdiri dari dua  kelas yaitu kelas A (Kelas Eksperimen) yang berjumlah 20 siswa, dan kelas B (Kelas Kontrol) yang berjumlah 20 siswa.Instrumen yang digunakan untuk mengumpulkan data dalam penelitian ini adalah tes, observasi dan dokumentasi.Tes hasil belajar (Pretest dan Postest) dalam bentuk pilihan ganda. Teknik analisis data menggunakan aplikasi SPSS (Statistical Product and Service Solution)</w:t>
      </w:r>
      <w:r w:rsidR="00332FC0">
        <w:rPr>
          <w:rFonts w:ascii="Times New Roman" w:hAnsi="Times New Roman" w:cs="Times New Roman"/>
          <w:sz w:val="20"/>
          <w:szCs w:val="20"/>
          <w:lang w:val="id-ID"/>
        </w:rPr>
        <w:t xml:space="preserve"> </w:t>
      </w:r>
      <w:r w:rsidRPr="0021435D">
        <w:rPr>
          <w:rFonts w:ascii="Times New Roman" w:hAnsi="Times New Roman" w:cs="Times New Roman"/>
          <w:sz w:val="20"/>
          <w:szCs w:val="20"/>
        </w:rPr>
        <w:t>16.0 untuk statistik deskripstif dan inferensial.Hasil penelitian menunjukan bahwa metode eksperimen berpengaruh terhadap hasil belajar siswa kelas IV pada mata pelajaran IPA SDN 1 Sesean. Rata-rata nilai pretest pada kelas kontrol sebesar 49,75 dan rata-rata nilai posttest sebesar 69,50 sedangkan rata-rata nilai pretest pada kelas eksperimen sebesar 52,25 dan rata-rata nilai posttest kelas eksperimen sebesar 80,50. Hasil uji t menunjukkan nilai sig.(2-tailed)</w:t>
      </w:r>
      <w:r w:rsidR="001209B1">
        <w:rPr>
          <w:rFonts w:ascii="Times New Roman" w:hAnsi="Times New Roman" w:cs="Times New Roman"/>
          <w:sz w:val="20"/>
          <w:szCs w:val="20"/>
          <w:lang w:val="id-ID"/>
        </w:rPr>
        <w:t xml:space="preserve"> </w:t>
      </w:r>
      <w:r w:rsidRPr="0021435D">
        <w:rPr>
          <w:rFonts w:ascii="Times New Roman" w:hAnsi="Times New Roman" w:cs="Times New Roman"/>
          <w:sz w:val="20"/>
          <w:szCs w:val="20"/>
        </w:rPr>
        <w:t>&lt; 0,05 yaitu 0,000. Dapat disimpulkan bahwa terdapat perbedaan antara hasil belajar kelas eksperimen dan kelas kontrol.</w:t>
      </w:r>
    </w:p>
    <w:p w:rsidR="00F87108" w:rsidRPr="00415903" w:rsidRDefault="00F87108" w:rsidP="0021435D">
      <w:pPr>
        <w:spacing w:after="0" w:line="240" w:lineRule="auto"/>
        <w:rPr>
          <w:rFonts w:ascii="Times New Roman" w:hAnsi="Times New Roman" w:cs="Times New Roman"/>
          <w:b/>
          <w:sz w:val="20"/>
        </w:rPr>
      </w:pPr>
    </w:p>
    <w:p w:rsidR="006F3944" w:rsidRDefault="004764C9" w:rsidP="0021435D">
      <w:pPr>
        <w:spacing w:after="0" w:line="240" w:lineRule="auto"/>
        <w:rPr>
          <w:rFonts w:ascii="Times New Roman" w:hAnsi="Times New Roman" w:cs="Times New Roman"/>
          <w:b/>
          <w:sz w:val="20"/>
          <w:lang w:val="id-ID"/>
        </w:rPr>
      </w:pPr>
      <w:r w:rsidRPr="00415903">
        <w:rPr>
          <w:rFonts w:ascii="Times New Roman" w:hAnsi="Times New Roman" w:cs="Times New Roman"/>
          <w:b/>
          <w:sz w:val="20"/>
        </w:rPr>
        <w:t xml:space="preserve">Kata kunci: Metode </w:t>
      </w:r>
      <w:r w:rsidRPr="00415903">
        <w:rPr>
          <w:rFonts w:ascii="Times New Roman" w:hAnsi="Times New Roman" w:cs="Times New Roman"/>
          <w:b/>
          <w:sz w:val="20"/>
          <w:lang w:val="id-ID"/>
        </w:rPr>
        <w:t>e</w:t>
      </w:r>
      <w:r w:rsidRPr="00415903">
        <w:rPr>
          <w:rFonts w:ascii="Times New Roman" w:hAnsi="Times New Roman" w:cs="Times New Roman"/>
          <w:b/>
          <w:sz w:val="20"/>
        </w:rPr>
        <w:t xml:space="preserve">ksperimen, </w:t>
      </w:r>
      <w:r w:rsidRPr="00415903">
        <w:rPr>
          <w:rFonts w:ascii="Times New Roman" w:hAnsi="Times New Roman" w:cs="Times New Roman"/>
          <w:b/>
          <w:sz w:val="20"/>
          <w:lang w:val="id-ID"/>
        </w:rPr>
        <w:t>h</w:t>
      </w:r>
      <w:r w:rsidRPr="00415903">
        <w:rPr>
          <w:rFonts w:ascii="Times New Roman" w:hAnsi="Times New Roman" w:cs="Times New Roman"/>
          <w:b/>
          <w:sz w:val="20"/>
        </w:rPr>
        <w:t xml:space="preserve">asil </w:t>
      </w:r>
      <w:r w:rsidRPr="00415903">
        <w:rPr>
          <w:rFonts w:ascii="Times New Roman" w:hAnsi="Times New Roman" w:cs="Times New Roman"/>
          <w:b/>
          <w:sz w:val="20"/>
          <w:lang w:val="id-ID"/>
        </w:rPr>
        <w:t>b</w:t>
      </w:r>
      <w:r w:rsidR="000F298F" w:rsidRPr="00415903">
        <w:rPr>
          <w:rFonts w:ascii="Times New Roman" w:hAnsi="Times New Roman" w:cs="Times New Roman"/>
          <w:b/>
          <w:sz w:val="20"/>
        </w:rPr>
        <w:t>elajar</w:t>
      </w:r>
    </w:p>
    <w:p w:rsidR="00415903" w:rsidRPr="00415903" w:rsidRDefault="00415903" w:rsidP="0021435D">
      <w:pPr>
        <w:spacing w:after="0" w:line="240" w:lineRule="auto"/>
        <w:rPr>
          <w:rFonts w:ascii="Times New Roman" w:hAnsi="Times New Roman" w:cs="Times New Roman"/>
          <w:b/>
          <w:sz w:val="20"/>
          <w:lang w:val="id-ID"/>
        </w:rPr>
      </w:pPr>
    </w:p>
    <w:p w:rsidR="00AE21ED" w:rsidRDefault="00AE21ED" w:rsidP="00415903">
      <w:pPr>
        <w:pStyle w:val="ListParagraph"/>
        <w:numPr>
          <w:ilvl w:val="0"/>
          <w:numId w:val="1"/>
        </w:numPr>
        <w:spacing w:after="0" w:line="360" w:lineRule="auto"/>
        <w:ind w:left="284" w:hanging="284"/>
        <w:contextualSpacing w:val="0"/>
        <w:rPr>
          <w:rFonts w:ascii="Times New Roman" w:hAnsi="Times New Roman" w:cs="Times New Roman"/>
          <w:b/>
        </w:rPr>
        <w:sectPr w:rsidR="00AE21ED" w:rsidSect="00466186">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20" w:footer="510" w:gutter="0"/>
          <w:pgNumType w:start="47"/>
          <w:cols w:space="720"/>
          <w:titlePg/>
          <w:docGrid w:linePitch="326"/>
        </w:sectPr>
      </w:pPr>
    </w:p>
    <w:p w:rsidR="00AE21ED" w:rsidRPr="00AE21ED" w:rsidRDefault="00AE21ED" w:rsidP="00AE21ED">
      <w:pPr>
        <w:spacing w:after="0" w:line="240" w:lineRule="auto"/>
        <w:jc w:val="both"/>
        <w:rPr>
          <w:rFonts w:ascii="Times New Roman" w:hAnsi="Times New Roman" w:cs="Times New Roman"/>
          <w:lang w:val="id-ID"/>
        </w:rPr>
        <w:sectPr w:rsidR="00AE21ED" w:rsidRPr="00AE21ED" w:rsidSect="008715C0">
          <w:type w:val="continuous"/>
          <w:pgSz w:w="11906" w:h="16838" w:code="9"/>
          <w:pgMar w:top="2268" w:right="1701" w:bottom="1701" w:left="2268" w:header="720" w:footer="720" w:gutter="0"/>
          <w:cols w:space="720"/>
          <w:titlePg/>
          <w:docGrid w:linePitch="326"/>
        </w:sectPr>
      </w:pPr>
    </w:p>
    <w:p w:rsidR="00AE21ED" w:rsidRPr="00AE21ED" w:rsidRDefault="00AE21ED" w:rsidP="00AE21ED">
      <w:pPr>
        <w:pStyle w:val="ListParagraph"/>
        <w:numPr>
          <w:ilvl w:val="0"/>
          <w:numId w:val="17"/>
        </w:numPr>
        <w:spacing w:after="0" w:line="360" w:lineRule="auto"/>
        <w:ind w:left="284" w:hanging="284"/>
        <w:jc w:val="both"/>
        <w:rPr>
          <w:rFonts w:ascii="Times New Roman" w:hAnsi="Times New Roman" w:cs="Times New Roman"/>
          <w:b/>
        </w:rPr>
      </w:pPr>
      <w:r w:rsidRPr="00AE21ED">
        <w:rPr>
          <w:rFonts w:ascii="Times New Roman" w:hAnsi="Times New Roman" w:cs="Times New Roman"/>
          <w:b/>
          <w:lang w:val="id-ID"/>
        </w:rPr>
        <w:lastRenderedPageBreak/>
        <w:t>PENDAHULUAN</w:t>
      </w:r>
    </w:p>
    <w:p w:rsidR="0091747E" w:rsidRPr="00AE21ED" w:rsidRDefault="0091747E" w:rsidP="00AE21ED">
      <w:pPr>
        <w:spacing w:after="0" w:line="240" w:lineRule="auto"/>
        <w:ind w:firstLine="426"/>
        <w:jc w:val="both"/>
        <w:rPr>
          <w:rFonts w:ascii="Times New Roman" w:hAnsi="Times New Roman" w:cs="Times New Roman"/>
        </w:rPr>
      </w:pPr>
      <w:r w:rsidRPr="00AE21ED">
        <w:rPr>
          <w:rFonts w:ascii="Times New Roman" w:hAnsi="Times New Roman" w:cs="Times New Roman"/>
        </w:rPr>
        <w:t>Pendidikan memiliki kekuatan atau pengaruh yang dinamis dalam kehidupan manusia di masa depan. Pendidikan merupakan suatu proses dimana pendidikan mengarahkan siswa untuk mampu mengembangkan potensi-potensi yang ada agar berkembang setinggi mungkin sesuai dengan potensi dan sistem nilai yang dianutnya dalam masyarakat.</w:t>
      </w:r>
      <w:r w:rsidR="00415903" w:rsidRPr="00AE21ED">
        <w:rPr>
          <w:rFonts w:ascii="Times New Roman" w:hAnsi="Times New Roman" w:cs="Times New Roman"/>
          <w:lang w:val="id-ID"/>
        </w:rPr>
        <w:t xml:space="preserve"> </w:t>
      </w:r>
      <w:r w:rsidRPr="00AE21ED">
        <w:rPr>
          <w:rFonts w:ascii="Times New Roman" w:hAnsi="Times New Roman" w:cs="Times New Roman"/>
        </w:rPr>
        <w:t>Pemerintah telah meletakkan dasar hukum yang kuat dalam menyelenggarakan pendidikan yaitu dengan dikeluarkannya Undang-undang N0. 20 tahun 2003 Bab I Pasal 1 (ayat 1) tentang Sistem Pendidikan Nasional bahwa:</w:t>
      </w:r>
    </w:p>
    <w:p w:rsidR="0091747E" w:rsidRPr="0021435D" w:rsidRDefault="0091747E" w:rsidP="0021435D">
      <w:pPr>
        <w:pStyle w:val="ListParagraph"/>
        <w:spacing w:after="0" w:line="240" w:lineRule="auto"/>
        <w:ind w:left="0"/>
        <w:contextualSpacing w:val="0"/>
        <w:jc w:val="both"/>
        <w:rPr>
          <w:rFonts w:ascii="Times New Roman" w:hAnsi="Times New Roman" w:cs="Times New Roman"/>
        </w:rPr>
      </w:pPr>
      <w:r w:rsidRPr="0021435D">
        <w:rPr>
          <w:rFonts w:ascii="Times New Roman" w:hAnsi="Times New Roman" w:cs="Times New Roman"/>
        </w:rPr>
        <w:lastRenderedPageBreak/>
        <w:t xml:space="preserve"> “Pendidikan dapat diartikan sebagai usaha sadar dan terencana untuk mewujudkan suasana belajar dan proses pembelajaran agar peserta didik secara aktif mengembangkan potensi dirinya untuk memiliki kekuatan spritual keagamaan, pengendalian diri, kepribadian, kecerdasan, akhlak mulia, serta keterampilan yang diperlukan dirinya, masyarakat bangsa dan negara”.</w:t>
      </w:r>
    </w:p>
    <w:p w:rsidR="0091747E" w:rsidRPr="0021435D" w:rsidRDefault="0091747E" w:rsidP="00AD5597">
      <w:pPr>
        <w:spacing w:after="0" w:line="240" w:lineRule="auto"/>
        <w:ind w:firstLine="426"/>
        <w:jc w:val="both"/>
        <w:rPr>
          <w:rFonts w:ascii="Times New Roman" w:hAnsi="Times New Roman" w:cs="Times New Roman"/>
        </w:rPr>
      </w:pPr>
      <w:r w:rsidRPr="0021435D">
        <w:rPr>
          <w:rFonts w:ascii="Times New Roman" w:hAnsi="Times New Roman" w:cs="Times New Roman"/>
        </w:rPr>
        <w:t xml:space="preserve">Mengacu pada Undang-undang tersebut, pembelajaran bertujuan untuk mencerdaskan kehidupan bangsa, hal ini merupakan amanat yang terkandung dalam pembukaan Undang-Undang Dasar 1945 yang merupakan dasar Negara Republik Indonesia. Dalam hal ini guru sebagai ujung tombak pelaksanaan pendidikan di lapangan </w:t>
      </w:r>
      <w:r w:rsidRPr="0021435D">
        <w:rPr>
          <w:rFonts w:ascii="Times New Roman" w:hAnsi="Times New Roman" w:cs="Times New Roman"/>
        </w:rPr>
        <w:lastRenderedPageBreak/>
        <w:t>diharapkan dapat berperan sebagai fasilitator yang akan memfasilitasi peserta didik dalam belajar dan peserta didik sendirilah yang harus aktif belajar dari berbagai sumber belajar. Menurut Hamalik (2009:24) kurikulum menyediakan kesempatan yang luas bagi peserta didik untuk mengalami proses pendidikan dan pembelajaran di berbagai mata pelajaran.</w:t>
      </w:r>
    </w:p>
    <w:p w:rsidR="0091747E" w:rsidRPr="0021435D" w:rsidRDefault="0091747E" w:rsidP="00AD5597">
      <w:pPr>
        <w:spacing w:after="0" w:line="240" w:lineRule="auto"/>
        <w:ind w:firstLine="426"/>
        <w:jc w:val="both"/>
        <w:rPr>
          <w:rFonts w:ascii="Times New Roman" w:hAnsi="Times New Roman" w:cs="Times New Roman"/>
        </w:rPr>
      </w:pPr>
      <w:r w:rsidRPr="0021435D">
        <w:rPr>
          <w:rFonts w:ascii="Times New Roman" w:hAnsi="Times New Roman" w:cs="Times New Roman"/>
        </w:rPr>
        <w:t>Satu diantara mata pelajaran tersebut adalah bidang studi Ilmu Pengetahuan Alam (IPA).</w:t>
      </w:r>
      <w:r w:rsidR="009B3B93">
        <w:rPr>
          <w:rFonts w:ascii="Times New Roman" w:hAnsi="Times New Roman" w:cs="Times New Roman"/>
          <w:lang w:val="id-ID"/>
        </w:rPr>
        <w:t xml:space="preserve"> </w:t>
      </w:r>
      <w:r w:rsidRPr="0021435D">
        <w:rPr>
          <w:rFonts w:ascii="Times New Roman" w:hAnsi="Times New Roman" w:cs="Times New Roman"/>
        </w:rPr>
        <w:t>IPA merupakan bidang ilmu yang mempelajari fenomena-fenomena yang ada di</w:t>
      </w:r>
      <w:r w:rsidR="00EA00E1">
        <w:rPr>
          <w:rFonts w:ascii="Times New Roman" w:hAnsi="Times New Roman" w:cs="Times New Roman"/>
          <w:lang w:val="id-ID"/>
        </w:rPr>
        <w:t xml:space="preserve"> </w:t>
      </w:r>
      <w:r w:rsidRPr="0021435D">
        <w:rPr>
          <w:rFonts w:ascii="Times New Roman" w:hAnsi="Times New Roman" w:cs="Times New Roman"/>
        </w:rPr>
        <w:t>kehidupan kita. Selain itu, IPA berhubungan dengan cara mencari tahu tentang alam secara sistematis sehingga dalam kurikulum IPA lebih menekankan siswa untuk menjadi pembelajar yang aktif. Oleh sebab itulah pembelajaran IPA memerlukan kegiatan penyelidikan, baik melalui observasi maupun eksperimen karena siswa SD pada umumnya berada dalam usia yang masih senang bermain, senang melakukan kegiatan, memiliki rasa ingin tahu yang besar (Sapriati, dkk 2008:2.5).</w:t>
      </w:r>
    </w:p>
    <w:p w:rsidR="0091747E" w:rsidRPr="0021435D" w:rsidRDefault="0091747E" w:rsidP="002356EA">
      <w:pPr>
        <w:spacing w:after="0" w:line="240" w:lineRule="auto"/>
        <w:ind w:firstLine="426"/>
        <w:jc w:val="both"/>
        <w:rPr>
          <w:rFonts w:ascii="Times New Roman" w:hAnsi="Times New Roman" w:cs="Times New Roman"/>
        </w:rPr>
      </w:pPr>
      <w:r w:rsidRPr="0021435D">
        <w:rPr>
          <w:rFonts w:ascii="Times New Roman" w:hAnsi="Times New Roman" w:cs="Times New Roman"/>
        </w:rPr>
        <w:t>Siswa usia SD berada pada tahap berpikir operasional konkret. Siswa mencapai tahapan untuk mempelajari sesuatu berdasarkan benda-benda konkret.</w:t>
      </w:r>
      <w:r w:rsidR="00DC06D8">
        <w:rPr>
          <w:rFonts w:ascii="Times New Roman" w:hAnsi="Times New Roman" w:cs="Times New Roman"/>
          <w:lang w:val="id-ID"/>
        </w:rPr>
        <w:t xml:space="preserve"> </w:t>
      </w:r>
      <w:r w:rsidRPr="0021435D">
        <w:rPr>
          <w:rFonts w:ascii="Times New Roman" w:hAnsi="Times New Roman" w:cs="Times New Roman"/>
        </w:rPr>
        <w:t>Pada kelas tinggi siswa sudah mampu mengklasifikasikan benda, siswa sedikit demi sedikit sudah mulai berpikir dari hal-hal yang konkret ke yang abstrak, dari hal yang sederhana ke yang lebih kompleks.</w:t>
      </w:r>
      <w:r w:rsidR="00DC06D8">
        <w:rPr>
          <w:rFonts w:ascii="Times New Roman" w:hAnsi="Times New Roman" w:cs="Times New Roman"/>
          <w:lang w:val="id-ID"/>
        </w:rPr>
        <w:t xml:space="preserve"> </w:t>
      </w:r>
      <w:r w:rsidRPr="0021435D">
        <w:rPr>
          <w:rFonts w:ascii="Times New Roman" w:hAnsi="Times New Roman" w:cs="Times New Roman"/>
        </w:rPr>
        <w:t xml:space="preserve">Peneliti mencari data SD terkait sebagai tempat penelitian. Setelah dipertimbangkan, peneliti memilih SDN 1 Sesean dengan alasan memenuhi persyaratan penelitian karena terdiri dari dua kelas yaitu kelas IVA dan kelas IVB dengan jumlah siswa yang sama dan karakteristik serta kemampuan siswa yang tidak jauh berbeda. Kedua kelas akan dijadikan kelas kontrol dan kelas eksperimen, dimana kelas kontrol dan kelas eksperimen ini akan diberikan </w:t>
      </w:r>
      <w:r w:rsidRPr="0021435D">
        <w:rPr>
          <w:rFonts w:ascii="Times New Roman" w:hAnsi="Times New Roman" w:cs="Times New Roman"/>
          <w:i/>
        </w:rPr>
        <w:t xml:space="preserve">pretest </w:t>
      </w:r>
      <w:r w:rsidRPr="0021435D">
        <w:rPr>
          <w:rFonts w:ascii="Times New Roman" w:hAnsi="Times New Roman" w:cs="Times New Roman"/>
        </w:rPr>
        <w:lastRenderedPageBreak/>
        <w:t xml:space="preserve">dalam bentuk soal pilihan ganda berjumlah 20 soal untuk mengetahui pengetahuan awal siswa sebelum diberikan perlakuan, setelah diberi perlakuan kedua kelas akan diberikan </w:t>
      </w:r>
      <w:r w:rsidRPr="0021435D">
        <w:rPr>
          <w:rFonts w:ascii="Times New Roman" w:hAnsi="Times New Roman" w:cs="Times New Roman"/>
          <w:i/>
        </w:rPr>
        <w:t>posttest.</w:t>
      </w:r>
    </w:p>
    <w:p w:rsidR="0091747E" w:rsidRPr="0021435D" w:rsidRDefault="0091747E" w:rsidP="002356EA">
      <w:pPr>
        <w:spacing w:after="0" w:line="240" w:lineRule="auto"/>
        <w:ind w:firstLine="426"/>
        <w:jc w:val="both"/>
        <w:rPr>
          <w:rFonts w:ascii="Times New Roman" w:hAnsi="Times New Roman" w:cs="Times New Roman"/>
        </w:rPr>
      </w:pPr>
      <w:r w:rsidRPr="0021435D">
        <w:rPr>
          <w:rFonts w:ascii="Times New Roman" w:hAnsi="Times New Roman" w:cs="Times New Roman"/>
        </w:rPr>
        <w:t xml:space="preserve">Berdasarkan hasil observasi pada kelas IV SDN 1 Sesean, dalam proses belajar mengajar guru hanya menyampaikan konsep-konsep IPA dengan metode ceramah. Guru belum menggunakan metode yang bervariasi dan inovatif sehingga siswa menjadi pasif dalam proses pembelajaran. Siswa hanya mendengar, menulis dan menghafal apa yang diterangkan dan diperintahkan oleh gurunya yang mengakibatkan siswa menjadi bosan dalam belajar. Interaksi antara guru dan siswa masih kurang aktif karena proses pembelajaran hanya berpusat pada guru saja. </w:t>
      </w:r>
    </w:p>
    <w:p w:rsidR="0091747E" w:rsidRPr="0021435D" w:rsidRDefault="0091747E" w:rsidP="00191775">
      <w:pPr>
        <w:spacing w:after="0" w:line="240" w:lineRule="auto"/>
        <w:ind w:firstLine="426"/>
        <w:jc w:val="both"/>
        <w:rPr>
          <w:rFonts w:ascii="Times New Roman" w:hAnsi="Times New Roman" w:cs="Times New Roman"/>
        </w:rPr>
      </w:pPr>
      <w:r w:rsidRPr="0021435D">
        <w:rPr>
          <w:rFonts w:ascii="Times New Roman" w:hAnsi="Times New Roman" w:cs="Times New Roman"/>
        </w:rPr>
        <w:t xml:space="preserve">Dengan metode pembelajaran yang konvensional siswa tidak diberi kesempatan untuk mengeksplor kemampuannya secara mandiri.Oleh karena itu siswa tidak terdorong untuk mengembangkan kemampuan daya pikir dan kreativitasnya. Akibatnya siswa kurang memahami konsep yang diajarkan guru dan siswa menjadi cepat bosan dalam proses pembelajaran yang pada akhirnya berdampak pada rendahnya hasil belajar siswa. Hasil belajar adalah prestasi belajar yang dicapai siswa dalam proses kegiatan belajar mengajar dengan membawa suatu perubahan dan pembentukan tingkah laku seseorang (Darmadi 2017:255). </w:t>
      </w:r>
    </w:p>
    <w:p w:rsidR="0091747E" w:rsidRPr="0021435D" w:rsidRDefault="0091747E" w:rsidP="00191775">
      <w:pPr>
        <w:spacing w:after="0" w:line="240" w:lineRule="auto"/>
        <w:ind w:firstLine="426"/>
        <w:jc w:val="both"/>
        <w:rPr>
          <w:rFonts w:ascii="Times New Roman" w:hAnsi="Times New Roman" w:cs="Times New Roman"/>
        </w:rPr>
      </w:pPr>
      <w:r w:rsidRPr="0021435D">
        <w:rPr>
          <w:rFonts w:ascii="Times New Roman" w:hAnsi="Times New Roman" w:cs="Times New Roman"/>
        </w:rPr>
        <w:t>Untuk membantu terciptanya pembelajaran yang efektif, menarik dan penuh motivasi sehingga pembelajaran dapat berhasil  maka diperlukan berbagai metode yang tepat dalam pembelajaran Ilmu Pengetahuan Alam (IPA). Salah satu satunya adalah dengan menggunakan metode eksperimen.</w:t>
      </w:r>
      <w:r w:rsidR="00191775">
        <w:rPr>
          <w:rFonts w:ascii="Times New Roman" w:hAnsi="Times New Roman" w:cs="Times New Roman"/>
          <w:lang w:val="id-ID"/>
        </w:rPr>
        <w:t xml:space="preserve"> </w:t>
      </w:r>
      <w:r w:rsidRPr="0021435D">
        <w:rPr>
          <w:rFonts w:ascii="Times New Roman" w:hAnsi="Times New Roman" w:cs="Times New Roman"/>
        </w:rPr>
        <w:t xml:space="preserve">Metode ini memberikan kesempatan kepada siswa untuk menemukan fakta </w:t>
      </w:r>
      <w:r w:rsidRPr="0021435D">
        <w:rPr>
          <w:rFonts w:ascii="Times New Roman" w:hAnsi="Times New Roman" w:cs="Times New Roman"/>
        </w:rPr>
        <w:lastRenderedPageBreak/>
        <w:t>berdasarkan hasil percobaan. Menurut Walid (2017:30) metode eksperimen adalah suatu cara pengelolaan pembelajaran di mana siswa melakukan aktivitas percobaan dengan mengalami dan membuktikan sendiri suatu yang dipelajarinya. Dalam proses belajar mengajar, dengan metode eksperimen, siswa diberi kesempatan untuk mengalami sendiri atau melakukan sendiri, mengikuti suatu proses, mengamati suatu objek, keadaan atau proses sesuatu. Dengan demikian, siswa dituntut untuk mengalami sendiri, mencari kebenaran, atau mencoba mencari suatu hukum atau dalil, dan menarik kesimpulan dari proses yang dialaminya itu.</w:t>
      </w:r>
    </w:p>
    <w:p w:rsidR="0091747E" w:rsidRPr="0021435D" w:rsidRDefault="0091747E" w:rsidP="00191775">
      <w:pPr>
        <w:spacing w:after="0" w:line="240" w:lineRule="auto"/>
        <w:ind w:firstLine="426"/>
        <w:jc w:val="both"/>
        <w:rPr>
          <w:rFonts w:ascii="Times New Roman" w:hAnsi="Times New Roman" w:cs="Times New Roman"/>
        </w:rPr>
      </w:pPr>
      <w:r w:rsidRPr="0021435D">
        <w:rPr>
          <w:rFonts w:ascii="Times New Roman" w:hAnsi="Times New Roman" w:cs="Times New Roman"/>
        </w:rPr>
        <w:t>Sedangkan menurut Sagala (2006:220) metode eksperimen adalah percobaan untuk membuktikan suatu pertanyaan atau hipotesis tertentu.</w:t>
      </w:r>
      <w:r w:rsidR="00191775">
        <w:rPr>
          <w:rFonts w:ascii="Times New Roman" w:hAnsi="Times New Roman" w:cs="Times New Roman"/>
          <w:lang w:val="id-ID"/>
        </w:rPr>
        <w:t xml:space="preserve"> </w:t>
      </w:r>
      <w:r w:rsidRPr="0021435D">
        <w:rPr>
          <w:rFonts w:ascii="Times New Roman" w:hAnsi="Times New Roman" w:cs="Times New Roman"/>
        </w:rPr>
        <w:t>Eksperimen dapat dilakukan pada suatu laboratorium atau diluar laboratorium. Metode eksperimen dalam pembelajaran adalah cara penyajian bahan pelajaran yang memungkinkan siswa melakukan percobaan untuk membuktikan sendiri suatu pertanyaan atau hipotesis yang dipelajari. Dalam proses pembelajaran dengan metode eksperimen siswa diberi kesempatan untuk mengalami sendiri atau melakukan sendiri, mengikuti proses mengamati suatu objek, menganalisis, membuktikan dan menarik kesimpulan sendiri suatu objek, keadaan atau proses tertentu. Peranan guru dalam metode eksperimen adalah memberi bimbingan agar eksperimen itu dilakukan dengan teliti sehingga tidak terjadi kekeliruan atau kesalahan.</w:t>
      </w:r>
    </w:p>
    <w:p w:rsidR="0091747E" w:rsidRPr="0021435D" w:rsidRDefault="0091747E" w:rsidP="00191775">
      <w:pPr>
        <w:spacing w:after="0" w:line="240" w:lineRule="auto"/>
        <w:ind w:firstLine="426"/>
        <w:jc w:val="both"/>
        <w:rPr>
          <w:rFonts w:ascii="Times New Roman" w:hAnsi="Times New Roman" w:cs="Times New Roman"/>
        </w:rPr>
      </w:pPr>
      <w:r w:rsidRPr="0021435D">
        <w:rPr>
          <w:rFonts w:ascii="Times New Roman" w:hAnsi="Times New Roman" w:cs="Times New Roman"/>
        </w:rPr>
        <w:t>Berdasarkan latar belakang tersebut peneliti tertarik untuk mengadakan penelitian dengan judul “Pengaruh Penggunaan Metode Eksperimen Terhadap Hasil Belajar IPA Pada Siswa Kelas IV SDN 1 Sesean Kabupaten Tana Toraja” untuk membuktikan apakah  metode eksperimen berpengaruh terhadap hasil belajar siswa.</w:t>
      </w:r>
    </w:p>
    <w:p w:rsidR="0091747E" w:rsidRPr="0021435D" w:rsidRDefault="0091747E" w:rsidP="009A1DD1">
      <w:pPr>
        <w:pStyle w:val="ListParagraph"/>
        <w:numPr>
          <w:ilvl w:val="0"/>
          <w:numId w:val="17"/>
        </w:numPr>
        <w:spacing w:after="0" w:line="360" w:lineRule="auto"/>
        <w:ind w:left="284" w:hanging="284"/>
        <w:contextualSpacing w:val="0"/>
        <w:rPr>
          <w:rFonts w:ascii="Times New Roman" w:hAnsi="Times New Roman" w:cs="Times New Roman"/>
          <w:b/>
        </w:rPr>
      </w:pPr>
      <w:r w:rsidRPr="0021435D">
        <w:rPr>
          <w:rFonts w:ascii="Times New Roman" w:hAnsi="Times New Roman" w:cs="Times New Roman"/>
          <w:b/>
        </w:rPr>
        <w:lastRenderedPageBreak/>
        <w:t>METODE</w:t>
      </w:r>
    </w:p>
    <w:p w:rsidR="00952A01" w:rsidRPr="00885634" w:rsidRDefault="00952A01" w:rsidP="008C0FBA">
      <w:pPr>
        <w:pStyle w:val="ListParagraph"/>
        <w:numPr>
          <w:ilvl w:val="1"/>
          <w:numId w:val="17"/>
        </w:numPr>
        <w:spacing w:after="0" w:line="360" w:lineRule="auto"/>
        <w:ind w:left="426" w:hanging="426"/>
        <w:rPr>
          <w:rFonts w:ascii="Times New Roman" w:hAnsi="Times New Roman" w:cs="Times New Roman"/>
          <w:b/>
        </w:rPr>
      </w:pPr>
      <w:r w:rsidRPr="00885634">
        <w:rPr>
          <w:rFonts w:ascii="Times New Roman" w:hAnsi="Times New Roman" w:cs="Times New Roman"/>
          <w:b/>
        </w:rPr>
        <w:t>Pendekatan Penelitian</w:t>
      </w:r>
    </w:p>
    <w:p w:rsidR="0091747E" w:rsidRDefault="00952A01" w:rsidP="0021435D">
      <w:pPr>
        <w:spacing w:after="0" w:line="240" w:lineRule="auto"/>
        <w:jc w:val="both"/>
        <w:rPr>
          <w:rFonts w:ascii="Times New Roman" w:hAnsi="Times New Roman" w:cs="Times New Roman"/>
          <w:lang w:val="id-ID"/>
        </w:rPr>
      </w:pPr>
      <w:r w:rsidRPr="0021435D">
        <w:rPr>
          <w:rFonts w:ascii="Times New Roman" w:hAnsi="Times New Roman" w:cs="Times New Roman"/>
        </w:rPr>
        <w:t>Pendekatan penelitian yang digunakan dalam penelitian ini adalah pendekatan penelitian kuantitatif.</w:t>
      </w:r>
    </w:p>
    <w:p w:rsidR="008C0FBA" w:rsidRPr="008C0FBA" w:rsidRDefault="008C0FBA" w:rsidP="008C0FBA">
      <w:pPr>
        <w:spacing w:after="0" w:line="240" w:lineRule="auto"/>
        <w:jc w:val="both"/>
        <w:rPr>
          <w:rFonts w:ascii="Times New Roman" w:hAnsi="Times New Roman" w:cs="Times New Roman"/>
          <w:lang w:val="id-ID"/>
        </w:rPr>
      </w:pPr>
    </w:p>
    <w:p w:rsidR="00952A01" w:rsidRPr="00885634" w:rsidRDefault="00952A01" w:rsidP="008C0FBA">
      <w:pPr>
        <w:pStyle w:val="ListParagraph"/>
        <w:numPr>
          <w:ilvl w:val="1"/>
          <w:numId w:val="17"/>
        </w:numPr>
        <w:spacing w:after="0" w:line="360" w:lineRule="auto"/>
        <w:ind w:left="426" w:hanging="426"/>
        <w:jc w:val="both"/>
        <w:rPr>
          <w:rFonts w:ascii="Times New Roman" w:hAnsi="Times New Roman" w:cs="Times New Roman"/>
          <w:b/>
        </w:rPr>
      </w:pPr>
      <w:r w:rsidRPr="00885634">
        <w:rPr>
          <w:rFonts w:ascii="Times New Roman" w:hAnsi="Times New Roman" w:cs="Times New Roman"/>
          <w:b/>
        </w:rPr>
        <w:t>Jenis Penelitian</w:t>
      </w:r>
    </w:p>
    <w:p w:rsidR="00952A01" w:rsidRDefault="00952A01" w:rsidP="0021435D">
      <w:pPr>
        <w:spacing w:after="0" w:line="240" w:lineRule="auto"/>
        <w:jc w:val="both"/>
        <w:rPr>
          <w:rFonts w:ascii="Times New Roman" w:hAnsi="Times New Roman" w:cs="Times New Roman"/>
          <w:lang w:val="id-ID"/>
        </w:rPr>
      </w:pPr>
      <w:r w:rsidRPr="0021435D">
        <w:rPr>
          <w:rFonts w:ascii="Times New Roman" w:hAnsi="Times New Roman" w:cs="Times New Roman"/>
        </w:rPr>
        <w:t>Jenis metode penelitian yang digunakan dalam penelitian ini adalah penelitian eksperimen.</w:t>
      </w:r>
    </w:p>
    <w:p w:rsidR="008C0FBA" w:rsidRPr="008C0FBA" w:rsidRDefault="008C0FBA" w:rsidP="0021435D">
      <w:pPr>
        <w:spacing w:after="0" w:line="240" w:lineRule="auto"/>
        <w:jc w:val="both"/>
        <w:rPr>
          <w:rFonts w:ascii="Times New Roman" w:hAnsi="Times New Roman" w:cs="Times New Roman"/>
          <w:lang w:val="id-ID"/>
        </w:rPr>
      </w:pPr>
    </w:p>
    <w:p w:rsidR="00B22ED4" w:rsidRPr="00885634" w:rsidRDefault="00B22ED4" w:rsidP="008C0FBA">
      <w:pPr>
        <w:pStyle w:val="ListParagraph"/>
        <w:numPr>
          <w:ilvl w:val="1"/>
          <w:numId w:val="17"/>
        </w:numPr>
        <w:spacing w:after="0" w:line="360" w:lineRule="auto"/>
        <w:ind w:left="426" w:hanging="426"/>
        <w:jc w:val="both"/>
        <w:rPr>
          <w:rFonts w:ascii="Times New Roman" w:hAnsi="Times New Roman" w:cs="Times New Roman"/>
          <w:b/>
        </w:rPr>
      </w:pPr>
      <w:r w:rsidRPr="00885634">
        <w:rPr>
          <w:rFonts w:ascii="Times New Roman" w:hAnsi="Times New Roman" w:cs="Times New Roman"/>
          <w:b/>
        </w:rPr>
        <w:t>Populasi dan Sampel</w:t>
      </w:r>
    </w:p>
    <w:p w:rsidR="00B22ED4" w:rsidRDefault="00B22ED4" w:rsidP="0021435D">
      <w:pPr>
        <w:spacing w:after="0" w:line="240" w:lineRule="auto"/>
        <w:jc w:val="both"/>
        <w:rPr>
          <w:rFonts w:ascii="Times New Roman" w:hAnsi="Times New Roman" w:cs="Times New Roman"/>
          <w:lang w:val="id-ID"/>
        </w:rPr>
      </w:pPr>
      <w:r w:rsidRPr="0021435D">
        <w:rPr>
          <w:rFonts w:ascii="Times New Roman" w:hAnsi="Times New Roman" w:cs="Times New Roman"/>
        </w:rPr>
        <w:t xml:space="preserve">Populasi dalam penelitian ini adalah seluruh siswa kelas IV di SDN 1 Sesean Kecamatan Sesean Kabupaten Toraja Utara Tahun Ajaran 2018/2019 berjumlah 40 siswa yang terdiri dari 2 kelas dengan jumlah siswa kelas IVA 20 siswa dan kelas IVB 20 siswa. Teknik sampling yang digunakan dalam penelitian ini adalah teknik sampling </w:t>
      </w:r>
      <w:r w:rsidRPr="0021435D">
        <w:rPr>
          <w:rFonts w:ascii="Times New Roman" w:hAnsi="Times New Roman" w:cs="Times New Roman"/>
          <w:i/>
        </w:rPr>
        <w:t>nonprobability Sampling</w:t>
      </w:r>
      <w:r w:rsidRPr="0021435D">
        <w:rPr>
          <w:rFonts w:ascii="Times New Roman" w:hAnsi="Times New Roman" w:cs="Times New Roman"/>
        </w:rPr>
        <w:t xml:space="preserve"> yaitu sampling jenuh. Sampling jenuh adalah teknik penentuan sampel bila semua anggota populasi digunakan sebagai sampel.</w:t>
      </w:r>
    </w:p>
    <w:p w:rsidR="008C0FBA" w:rsidRPr="008C0FBA" w:rsidRDefault="008C0FBA" w:rsidP="0021435D">
      <w:pPr>
        <w:spacing w:after="0" w:line="240" w:lineRule="auto"/>
        <w:jc w:val="both"/>
        <w:rPr>
          <w:rFonts w:ascii="Times New Roman" w:hAnsi="Times New Roman" w:cs="Times New Roman"/>
          <w:lang w:val="id-ID"/>
        </w:rPr>
      </w:pPr>
    </w:p>
    <w:p w:rsidR="00CE5326" w:rsidRPr="00645B80" w:rsidRDefault="00E05872" w:rsidP="008C0FBA">
      <w:pPr>
        <w:pStyle w:val="ListParagraph"/>
        <w:numPr>
          <w:ilvl w:val="1"/>
          <w:numId w:val="17"/>
        </w:numPr>
        <w:spacing w:after="0" w:line="360" w:lineRule="auto"/>
        <w:ind w:left="426" w:hanging="426"/>
        <w:jc w:val="both"/>
        <w:rPr>
          <w:rFonts w:ascii="Times New Roman" w:hAnsi="Times New Roman" w:cs="Times New Roman"/>
          <w:b/>
        </w:rPr>
      </w:pPr>
      <w:r w:rsidRPr="00645B80">
        <w:rPr>
          <w:rFonts w:ascii="Times New Roman" w:hAnsi="Times New Roman" w:cs="Times New Roman"/>
          <w:b/>
        </w:rPr>
        <w:t>Desain Penelitian</w:t>
      </w:r>
    </w:p>
    <w:p w:rsidR="00CE5326" w:rsidRDefault="00CE5326" w:rsidP="0021435D">
      <w:pPr>
        <w:spacing w:after="0" w:line="240" w:lineRule="auto"/>
        <w:jc w:val="both"/>
        <w:rPr>
          <w:rFonts w:ascii="Times New Roman" w:hAnsi="Times New Roman" w:cs="Times New Roman"/>
          <w:lang w:val="id-ID"/>
        </w:rPr>
      </w:pPr>
      <w:r w:rsidRPr="0021435D">
        <w:rPr>
          <w:rFonts w:ascii="Times New Roman" w:hAnsi="Times New Roman" w:cs="Times New Roman"/>
        </w:rPr>
        <w:t xml:space="preserve">Desain penelitian yang digunakan dalam penelitian ini adalah </w:t>
      </w:r>
      <w:r w:rsidRPr="0021435D">
        <w:rPr>
          <w:rFonts w:ascii="Times New Roman" w:hAnsi="Times New Roman" w:cs="Times New Roman"/>
          <w:i/>
        </w:rPr>
        <w:t xml:space="preserve">quasi eksperiment </w:t>
      </w:r>
      <w:r w:rsidRPr="0021435D">
        <w:rPr>
          <w:rFonts w:ascii="Times New Roman" w:hAnsi="Times New Roman" w:cs="Times New Roman"/>
        </w:rPr>
        <w:t xml:space="preserve">dalam bentuk </w:t>
      </w:r>
      <w:r w:rsidRPr="0021435D">
        <w:rPr>
          <w:rFonts w:ascii="Times New Roman" w:hAnsi="Times New Roman" w:cs="Times New Roman"/>
          <w:i/>
        </w:rPr>
        <w:t>Nonequivalent Control Group Design.</w:t>
      </w:r>
      <w:r w:rsidRPr="0021435D">
        <w:rPr>
          <w:rFonts w:ascii="Times New Roman" w:hAnsi="Times New Roman" w:cs="Times New Roman"/>
        </w:rPr>
        <w:t xml:space="preserve">Desain </w:t>
      </w:r>
      <w:r w:rsidRPr="0021435D">
        <w:rPr>
          <w:rFonts w:ascii="Times New Roman" w:hAnsi="Times New Roman" w:cs="Times New Roman"/>
          <w:i/>
        </w:rPr>
        <w:t>Nonequivalent Control Group Design</w:t>
      </w:r>
      <w:r w:rsidRPr="0021435D">
        <w:rPr>
          <w:rFonts w:ascii="Times New Roman" w:hAnsi="Times New Roman" w:cs="Times New Roman"/>
        </w:rPr>
        <w:t xml:space="preserve"> dapat dilihat pada tabel berikut:</w:t>
      </w:r>
    </w:p>
    <w:p w:rsidR="00DE4EF5" w:rsidRPr="00DE4EF5" w:rsidRDefault="00DE4EF5" w:rsidP="0021435D">
      <w:pPr>
        <w:spacing w:after="0" w:line="240" w:lineRule="auto"/>
        <w:jc w:val="both"/>
        <w:rPr>
          <w:rFonts w:ascii="Times New Roman" w:hAnsi="Times New Roman" w:cs="Times New Roman"/>
          <w:lang w:val="id-ID"/>
        </w:rPr>
      </w:pPr>
    </w:p>
    <w:p w:rsidR="00CE5326" w:rsidRDefault="00AF5F77" w:rsidP="001860D4">
      <w:pPr>
        <w:spacing w:after="0" w:line="240" w:lineRule="auto"/>
        <w:ind w:left="851" w:hanging="851"/>
        <w:contextualSpacing/>
        <w:rPr>
          <w:rFonts w:ascii="Times New Roman" w:hAnsi="Times New Roman" w:cs="Times New Roman"/>
          <w:i/>
          <w:lang w:val="id-ID"/>
        </w:rPr>
      </w:pPr>
      <w:r w:rsidRPr="00DE4EF5">
        <w:rPr>
          <w:rFonts w:ascii="Times New Roman" w:hAnsi="Times New Roman" w:cs="Times New Roman"/>
          <w:b/>
        </w:rPr>
        <w:t>Tabel 1.</w:t>
      </w:r>
      <w:r w:rsidR="00CE5326" w:rsidRPr="00DE4EF5">
        <w:rPr>
          <w:rFonts w:ascii="Times New Roman" w:hAnsi="Times New Roman" w:cs="Times New Roman"/>
          <w:b/>
        </w:rPr>
        <w:t xml:space="preserve"> </w:t>
      </w:r>
      <w:r w:rsidR="00CE5326" w:rsidRPr="0021435D">
        <w:rPr>
          <w:rFonts w:ascii="Times New Roman" w:hAnsi="Times New Roman" w:cs="Times New Roman"/>
        </w:rPr>
        <w:t xml:space="preserve">Skema </w:t>
      </w:r>
      <w:r w:rsidR="00CE5326" w:rsidRPr="0021435D">
        <w:rPr>
          <w:rFonts w:ascii="Times New Roman" w:hAnsi="Times New Roman" w:cs="Times New Roman"/>
          <w:i/>
        </w:rPr>
        <w:t>Nonequivalent Control Group Design</w:t>
      </w:r>
    </w:p>
    <w:p w:rsidR="00436FA1" w:rsidRPr="00436FA1" w:rsidRDefault="00436FA1" w:rsidP="00DE4EF5">
      <w:pPr>
        <w:spacing w:after="0" w:line="240" w:lineRule="auto"/>
        <w:ind w:left="284"/>
        <w:contextualSpacing/>
        <w:rPr>
          <w:rFonts w:ascii="Times New Roman" w:hAnsi="Times New Roman" w:cs="Times New Roman"/>
          <w:i/>
          <w:lang w:val="id-ID"/>
        </w:rPr>
      </w:pPr>
    </w:p>
    <w:tbl>
      <w:tblPr>
        <w:tblStyle w:val="TableGrid"/>
        <w:tblW w:w="0" w:type="auto"/>
        <w:tblInd w:w="108" w:type="dxa"/>
        <w:tblLayout w:type="fixed"/>
        <w:tblLook w:val="04A0"/>
      </w:tblPr>
      <w:tblGrid>
        <w:gridCol w:w="1276"/>
        <w:gridCol w:w="603"/>
        <w:gridCol w:w="815"/>
        <w:gridCol w:w="850"/>
      </w:tblGrid>
      <w:tr w:rsidR="00CE5326" w:rsidRPr="00C95446" w:rsidTr="00C95446">
        <w:tc>
          <w:tcPr>
            <w:tcW w:w="1276" w:type="dxa"/>
            <w:vAlign w:val="center"/>
          </w:tcPr>
          <w:p w:rsidR="00CE5326" w:rsidRPr="00C95446" w:rsidRDefault="00CE5326" w:rsidP="0021435D">
            <w:pPr>
              <w:pStyle w:val="ListParagraph"/>
              <w:ind w:left="0"/>
              <w:jc w:val="center"/>
              <w:rPr>
                <w:rFonts w:ascii="Times New Roman" w:hAnsi="Times New Roman" w:cs="Times New Roman"/>
                <w:b/>
                <w:sz w:val="20"/>
              </w:rPr>
            </w:pPr>
            <w:r w:rsidRPr="00C95446">
              <w:rPr>
                <w:rFonts w:ascii="Times New Roman" w:hAnsi="Times New Roman" w:cs="Times New Roman"/>
                <w:b/>
                <w:sz w:val="20"/>
              </w:rPr>
              <w:t>Kelas</w:t>
            </w:r>
          </w:p>
        </w:tc>
        <w:tc>
          <w:tcPr>
            <w:tcW w:w="603" w:type="dxa"/>
            <w:vAlign w:val="center"/>
          </w:tcPr>
          <w:p w:rsidR="00CE5326" w:rsidRPr="00C95446" w:rsidRDefault="00CE5326" w:rsidP="0021435D">
            <w:pPr>
              <w:pStyle w:val="ListParagraph"/>
              <w:ind w:left="0"/>
              <w:jc w:val="center"/>
              <w:rPr>
                <w:rFonts w:ascii="Times New Roman" w:hAnsi="Times New Roman" w:cs="Times New Roman"/>
                <w:b/>
                <w:sz w:val="20"/>
              </w:rPr>
            </w:pPr>
            <w:r w:rsidRPr="00C95446">
              <w:rPr>
                <w:rFonts w:ascii="Times New Roman" w:hAnsi="Times New Roman" w:cs="Times New Roman"/>
                <w:b/>
                <w:sz w:val="20"/>
              </w:rPr>
              <w:t>Pre</w:t>
            </w:r>
            <w:r w:rsidR="00C95446">
              <w:rPr>
                <w:rFonts w:ascii="Times New Roman" w:hAnsi="Times New Roman" w:cs="Times New Roman"/>
                <w:b/>
                <w:sz w:val="20"/>
              </w:rPr>
              <w:t xml:space="preserve"> </w:t>
            </w:r>
            <w:r w:rsidRPr="00C95446">
              <w:rPr>
                <w:rFonts w:ascii="Times New Roman" w:hAnsi="Times New Roman" w:cs="Times New Roman"/>
                <w:b/>
                <w:sz w:val="20"/>
              </w:rPr>
              <w:t>test</w:t>
            </w:r>
          </w:p>
        </w:tc>
        <w:tc>
          <w:tcPr>
            <w:tcW w:w="815" w:type="dxa"/>
            <w:vAlign w:val="center"/>
          </w:tcPr>
          <w:p w:rsidR="00CE5326" w:rsidRPr="00C95446" w:rsidRDefault="00CE5326" w:rsidP="0021435D">
            <w:pPr>
              <w:pStyle w:val="ListParagraph"/>
              <w:ind w:left="0"/>
              <w:jc w:val="center"/>
              <w:rPr>
                <w:rFonts w:ascii="Times New Roman" w:hAnsi="Times New Roman" w:cs="Times New Roman"/>
                <w:b/>
                <w:sz w:val="20"/>
              </w:rPr>
            </w:pPr>
            <w:r w:rsidRPr="00C95446">
              <w:rPr>
                <w:rFonts w:ascii="Times New Roman" w:hAnsi="Times New Roman" w:cs="Times New Roman"/>
                <w:b/>
                <w:sz w:val="20"/>
              </w:rPr>
              <w:t>Treatment</w:t>
            </w:r>
          </w:p>
        </w:tc>
        <w:tc>
          <w:tcPr>
            <w:tcW w:w="850" w:type="dxa"/>
            <w:vAlign w:val="center"/>
          </w:tcPr>
          <w:p w:rsidR="00CE5326" w:rsidRPr="00C95446" w:rsidRDefault="00CE5326" w:rsidP="0021435D">
            <w:pPr>
              <w:pStyle w:val="ListParagraph"/>
              <w:ind w:left="0"/>
              <w:jc w:val="center"/>
              <w:rPr>
                <w:rFonts w:ascii="Times New Roman" w:hAnsi="Times New Roman" w:cs="Times New Roman"/>
                <w:b/>
                <w:sz w:val="20"/>
              </w:rPr>
            </w:pPr>
            <w:r w:rsidRPr="00C95446">
              <w:rPr>
                <w:rFonts w:ascii="Times New Roman" w:hAnsi="Times New Roman" w:cs="Times New Roman"/>
                <w:b/>
                <w:sz w:val="20"/>
              </w:rPr>
              <w:t>Postest</w:t>
            </w:r>
          </w:p>
        </w:tc>
      </w:tr>
      <w:tr w:rsidR="00CE5326" w:rsidRPr="00C95446" w:rsidTr="00C95446">
        <w:trPr>
          <w:trHeight w:val="189"/>
        </w:trPr>
        <w:tc>
          <w:tcPr>
            <w:tcW w:w="1276" w:type="dxa"/>
            <w:vAlign w:val="center"/>
          </w:tcPr>
          <w:p w:rsidR="00CE5326" w:rsidRPr="00C95446" w:rsidRDefault="00CE5326" w:rsidP="0021435D">
            <w:pPr>
              <w:pStyle w:val="ListParagraph"/>
              <w:ind w:left="0"/>
              <w:jc w:val="center"/>
              <w:rPr>
                <w:rFonts w:ascii="Times New Roman" w:hAnsi="Times New Roman" w:cs="Times New Roman"/>
                <w:sz w:val="20"/>
              </w:rPr>
            </w:pPr>
            <w:r w:rsidRPr="00C95446">
              <w:rPr>
                <w:rFonts w:ascii="Times New Roman" w:hAnsi="Times New Roman" w:cs="Times New Roman"/>
                <w:sz w:val="20"/>
              </w:rPr>
              <w:t>Eksperimen</w:t>
            </w:r>
          </w:p>
        </w:tc>
        <w:tc>
          <w:tcPr>
            <w:tcW w:w="603" w:type="dxa"/>
            <w:vAlign w:val="center"/>
          </w:tcPr>
          <w:p w:rsidR="00CE5326" w:rsidRPr="00C95446" w:rsidRDefault="00CE5326" w:rsidP="0021435D">
            <w:pPr>
              <w:pStyle w:val="ListParagraph"/>
              <w:ind w:left="0"/>
              <w:jc w:val="center"/>
              <w:rPr>
                <w:rFonts w:ascii="Times New Roman" w:hAnsi="Times New Roman" w:cs="Times New Roman"/>
                <w:sz w:val="20"/>
                <w:vertAlign w:val="subscript"/>
                <w:lang w:val="en-US"/>
              </w:rPr>
            </w:pPr>
            <w:r w:rsidRPr="00C95446">
              <w:rPr>
                <w:rFonts w:ascii="Times New Roman" w:hAnsi="Times New Roman" w:cs="Times New Roman"/>
                <w:sz w:val="20"/>
                <w:lang w:val="en-US"/>
              </w:rPr>
              <w:t>O</w:t>
            </w:r>
            <w:r w:rsidRPr="00C95446">
              <w:rPr>
                <w:rFonts w:ascii="Times New Roman" w:hAnsi="Times New Roman" w:cs="Times New Roman"/>
                <w:sz w:val="20"/>
                <w:vertAlign w:val="subscript"/>
                <w:lang w:val="en-US"/>
              </w:rPr>
              <w:t>1</w:t>
            </w:r>
          </w:p>
        </w:tc>
        <w:tc>
          <w:tcPr>
            <w:tcW w:w="815" w:type="dxa"/>
            <w:vAlign w:val="center"/>
          </w:tcPr>
          <w:p w:rsidR="00CE5326" w:rsidRPr="00C95446" w:rsidRDefault="00CE5326" w:rsidP="0021435D">
            <w:pPr>
              <w:pStyle w:val="ListParagraph"/>
              <w:ind w:left="0"/>
              <w:jc w:val="center"/>
              <w:rPr>
                <w:rFonts w:ascii="Times New Roman" w:hAnsi="Times New Roman" w:cs="Times New Roman"/>
                <w:sz w:val="20"/>
              </w:rPr>
            </w:pPr>
            <w:r w:rsidRPr="00C95446">
              <w:rPr>
                <w:rFonts w:ascii="Times New Roman" w:hAnsi="Times New Roman" w:cs="Times New Roman"/>
                <w:sz w:val="20"/>
              </w:rPr>
              <w:t>X</w:t>
            </w:r>
          </w:p>
        </w:tc>
        <w:tc>
          <w:tcPr>
            <w:tcW w:w="850" w:type="dxa"/>
            <w:vAlign w:val="center"/>
          </w:tcPr>
          <w:p w:rsidR="00CE5326" w:rsidRPr="00C95446" w:rsidRDefault="00CE5326" w:rsidP="0021435D">
            <w:pPr>
              <w:pStyle w:val="ListParagraph"/>
              <w:ind w:left="0"/>
              <w:jc w:val="center"/>
              <w:rPr>
                <w:rFonts w:ascii="Times New Roman" w:hAnsi="Times New Roman" w:cs="Times New Roman"/>
                <w:sz w:val="20"/>
                <w:vertAlign w:val="subscript"/>
                <w:lang w:val="en-US"/>
              </w:rPr>
            </w:pPr>
            <w:r w:rsidRPr="00C95446">
              <w:rPr>
                <w:rFonts w:ascii="Times New Roman" w:hAnsi="Times New Roman" w:cs="Times New Roman"/>
                <w:sz w:val="20"/>
                <w:lang w:val="en-US"/>
              </w:rPr>
              <w:t>O</w:t>
            </w:r>
            <w:r w:rsidRPr="00C95446">
              <w:rPr>
                <w:rFonts w:ascii="Times New Roman" w:hAnsi="Times New Roman" w:cs="Times New Roman"/>
                <w:sz w:val="20"/>
                <w:vertAlign w:val="subscript"/>
                <w:lang w:val="en-US"/>
              </w:rPr>
              <w:t>2</w:t>
            </w:r>
          </w:p>
        </w:tc>
      </w:tr>
      <w:tr w:rsidR="00CE5326" w:rsidRPr="00C95446" w:rsidTr="00C95446">
        <w:tc>
          <w:tcPr>
            <w:tcW w:w="1276" w:type="dxa"/>
            <w:vAlign w:val="center"/>
          </w:tcPr>
          <w:p w:rsidR="00CE5326" w:rsidRPr="00C95446" w:rsidRDefault="00CE5326" w:rsidP="0021435D">
            <w:pPr>
              <w:pStyle w:val="ListParagraph"/>
              <w:ind w:left="0"/>
              <w:jc w:val="center"/>
              <w:rPr>
                <w:rFonts w:ascii="Times New Roman" w:hAnsi="Times New Roman" w:cs="Times New Roman"/>
                <w:sz w:val="20"/>
              </w:rPr>
            </w:pPr>
            <w:r w:rsidRPr="00C95446">
              <w:rPr>
                <w:rFonts w:ascii="Times New Roman" w:hAnsi="Times New Roman" w:cs="Times New Roman"/>
                <w:sz w:val="20"/>
              </w:rPr>
              <w:t>Kontrol</w:t>
            </w:r>
          </w:p>
        </w:tc>
        <w:tc>
          <w:tcPr>
            <w:tcW w:w="603" w:type="dxa"/>
            <w:vAlign w:val="center"/>
          </w:tcPr>
          <w:p w:rsidR="00CE5326" w:rsidRPr="00C95446" w:rsidRDefault="00CE5326" w:rsidP="0021435D">
            <w:pPr>
              <w:pStyle w:val="ListParagraph"/>
              <w:ind w:left="0"/>
              <w:jc w:val="center"/>
              <w:rPr>
                <w:rFonts w:ascii="Times New Roman" w:hAnsi="Times New Roman" w:cs="Times New Roman"/>
                <w:sz w:val="20"/>
                <w:vertAlign w:val="subscript"/>
                <w:lang w:val="en-US"/>
              </w:rPr>
            </w:pPr>
            <w:r w:rsidRPr="00C95446">
              <w:rPr>
                <w:rFonts w:ascii="Times New Roman" w:hAnsi="Times New Roman" w:cs="Times New Roman"/>
                <w:sz w:val="20"/>
                <w:lang w:val="en-US"/>
              </w:rPr>
              <w:t>O</w:t>
            </w:r>
            <w:r w:rsidRPr="00C95446">
              <w:rPr>
                <w:rFonts w:ascii="Times New Roman" w:hAnsi="Times New Roman" w:cs="Times New Roman"/>
                <w:sz w:val="20"/>
                <w:vertAlign w:val="subscript"/>
                <w:lang w:val="en-US"/>
              </w:rPr>
              <w:t>3</w:t>
            </w:r>
          </w:p>
        </w:tc>
        <w:tc>
          <w:tcPr>
            <w:tcW w:w="815" w:type="dxa"/>
            <w:vAlign w:val="center"/>
          </w:tcPr>
          <w:p w:rsidR="00CE5326" w:rsidRPr="00C95446" w:rsidRDefault="00CE5326" w:rsidP="0021435D">
            <w:pPr>
              <w:pStyle w:val="ListParagraph"/>
              <w:ind w:left="0"/>
              <w:jc w:val="center"/>
              <w:rPr>
                <w:rFonts w:ascii="Times New Roman" w:hAnsi="Times New Roman" w:cs="Times New Roman"/>
                <w:sz w:val="20"/>
              </w:rPr>
            </w:pPr>
            <w:r w:rsidRPr="00C95446">
              <w:rPr>
                <w:rFonts w:ascii="Times New Roman" w:hAnsi="Times New Roman" w:cs="Times New Roman"/>
                <w:sz w:val="20"/>
              </w:rPr>
              <w:t>-</w:t>
            </w:r>
          </w:p>
        </w:tc>
        <w:tc>
          <w:tcPr>
            <w:tcW w:w="850" w:type="dxa"/>
            <w:vAlign w:val="center"/>
          </w:tcPr>
          <w:p w:rsidR="00CE5326" w:rsidRPr="00C95446" w:rsidRDefault="00CE5326" w:rsidP="0021435D">
            <w:pPr>
              <w:pStyle w:val="ListParagraph"/>
              <w:ind w:left="0"/>
              <w:jc w:val="center"/>
              <w:rPr>
                <w:rFonts w:ascii="Times New Roman" w:hAnsi="Times New Roman" w:cs="Times New Roman"/>
                <w:sz w:val="20"/>
                <w:vertAlign w:val="subscript"/>
                <w:lang w:val="en-US"/>
              </w:rPr>
            </w:pPr>
            <w:r w:rsidRPr="00C95446">
              <w:rPr>
                <w:rFonts w:ascii="Times New Roman" w:hAnsi="Times New Roman" w:cs="Times New Roman"/>
                <w:sz w:val="20"/>
                <w:lang w:val="en-US"/>
              </w:rPr>
              <w:t>O</w:t>
            </w:r>
            <w:r w:rsidRPr="00C95446">
              <w:rPr>
                <w:rFonts w:ascii="Times New Roman" w:hAnsi="Times New Roman" w:cs="Times New Roman"/>
                <w:sz w:val="20"/>
                <w:vertAlign w:val="subscript"/>
                <w:lang w:val="en-US"/>
              </w:rPr>
              <w:t>4</w:t>
            </w:r>
          </w:p>
        </w:tc>
      </w:tr>
    </w:tbl>
    <w:p w:rsidR="00CE5326" w:rsidRDefault="00CE5326" w:rsidP="0021435D">
      <w:pPr>
        <w:spacing w:after="0" w:line="240" w:lineRule="auto"/>
        <w:contextualSpacing/>
        <w:rPr>
          <w:rFonts w:ascii="Times New Roman" w:hAnsi="Times New Roman" w:cs="Times New Roman"/>
          <w:lang w:val="id-ID"/>
        </w:rPr>
      </w:pPr>
      <w:r w:rsidRPr="0021435D">
        <w:rPr>
          <w:rFonts w:ascii="Times New Roman" w:hAnsi="Times New Roman" w:cs="Times New Roman"/>
        </w:rPr>
        <w:t>Sumber: Sugiyono (2018:79)</w:t>
      </w:r>
    </w:p>
    <w:p w:rsidR="00DE4EF5" w:rsidRPr="00DE4EF5" w:rsidRDefault="00DE4EF5" w:rsidP="0021435D">
      <w:pPr>
        <w:spacing w:after="0" w:line="240" w:lineRule="auto"/>
        <w:contextualSpacing/>
        <w:rPr>
          <w:rFonts w:ascii="Times New Roman" w:hAnsi="Times New Roman" w:cs="Times New Roman"/>
          <w:lang w:val="id-ID"/>
        </w:rPr>
      </w:pPr>
    </w:p>
    <w:p w:rsidR="00F84C32" w:rsidRPr="0021435D" w:rsidRDefault="00F84C32" w:rsidP="008C0FBA">
      <w:pPr>
        <w:pStyle w:val="ListParagraph"/>
        <w:numPr>
          <w:ilvl w:val="1"/>
          <w:numId w:val="17"/>
        </w:numPr>
        <w:spacing w:after="0" w:line="360" w:lineRule="auto"/>
        <w:ind w:left="426" w:hanging="426"/>
        <w:rPr>
          <w:rFonts w:ascii="Times New Roman" w:hAnsi="Times New Roman" w:cs="Times New Roman"/>
          <w:b/>
        </w:rPr>
      </w:pPr>
      <w:r w:rsidRPr="0021435D">
        <w:rPr>
          <w:rFonts w:ascii="Times New Roman" w:hAnsi="Times New Roman" w:cs="Times New Roman"/>
          <w:b/>
        </w:rPr>
        <w:t>Teknik Pengumpulan data</w:t>
      </w:r>
    </w:p>
    <w:p w:rsidR="00070862" w:rsidRDefault="00F84C32" w:rsidP="0021435D">
      <w:pPr>
        <w:spacing w:after="0" w:line="240" w:lineRule="auto"/>
        <w:jc w:val="both"/>
        <w:rPr>
          <w:rFonts w:ascii="Times New Roman" w:hAnsi="Times New Roman" w:cs="Times New Roman"/>
          <w:lang w:val="id-ID"/>
        </w:rPr>
      </w:pPr>
      <w:r w:rsidRPr="0021435D">
        <w:rPr>
          <w:rFonts w:ascii="Times New Roman" w:hAnsi="Times New Roman" w:cs="Times New Roman"/>
        </w:rPr>
        <w:t>Teknik pengumpulan data yang digunakan dalam penelitian ini adalah observasi, tes, dan dokumentasi.</w:t>
      </w:r>
    </w:p>
    <w:p w:rsidR="008C0FBA" w:rsidRPr="008C0FBA" w:rsidRDefault="008C0FBA" w:rsidP="0021435D">
      <w:pPr>
        <w:spacing w:after="0" w:line="240" w:lineRule="auto"/>
        <w:jc w:val="both"/>
        <w:rPr>
          <w:rFonts w:ascii="Times New Roman" w:hAnsi="Times New Roman" w:cs="Times New Roman"/>
          <w:lang w:val="id-ID"/>
        </w:rPr>
      </w:pPr>
    </w:p>
    <w:p w:rsidR="00070862" w:rsidRPr="0021435D" w:rsidRDefault="00070862" w:rsidP="008C0FBA">
      <w:pPr>
        <w:pStyle w:val="ListParagraph"/>
        <w:numPr>
          <w:ilvl w:val="1"/>
          <w:numId w:val="17"/>
        </w:numPr>
        <w:spacing w:after="0" w:line="360" w:lineRule="auto"/>
        <w:ind w:left="426" w:hanging="426"/>
        <w:rPr>
          <w:rFonts w:ascii="Times New Roman" w:hAnsi="Times New Roman" w:cs="Times New Roman"/>
          <w:b/>
        </w:rPr>
      </w:pPr>
      <w:r w:rsidRPr="0021435D">
        <w:rPr>
          <w:rFonts w:ascii="Times New Roman" w:hAnsi="Times New Roman" w:cs="Times New Roman"/>
          <w:b/>
        </w:rPr>
        <w:lastRenderedPageBreak/>
        <w:t>Prosedur Pengumpulan Data</w:t>
      </w:r>
    </w:p>
    <w:p w:rsidR="00070862" w:rsidRPr="0021435D" w:rsidRDefault="00070862" w:rsidP="00A533ED">
      <w:pPr>
        <w:spacing w:after="0" w:line="240" w:lineRule="auto"/>
        <w:ind w:firstLine="426"/>
        <w:jc w:val="both"/>
        <w:rPr>
          <w:rFonts w:ascii="Times New Roman" w:hAnsi="Times New Roman" w:cs="Times New Roman"/>
        </w:rPr>
      </w:pPr>
      <w:r w:rsidRPr="0021435D">
        <w:rPr>
          <w:rFonts w:ascii="Times New Roman" w:hAnsi="Times New Roman" w:cs="Times New Roman"/>
        </w:rPr>
        <w:t>Sebelum soal tes diujikan kepada siswa kelas kontrol dan kelas eksperimen, soal tes ini terlebih dahulu dilakukan uji coba instrumen. Uji coba instrumen dilakukan pada siswa di kelas lain yang sudah pernah mempelajari materi tersebut. Uji coba dilakukan pada siswa kelas V di SDN 1 Sesean.</w:t>
      </w:r>
    </w:p>
    <w:p w:rsidR="00070862" w:rsidRDefault="00E05872" w:rsidP="00263F25">
      <w:pPr>
        <w:spacing w:after="0" w:line="240" w:lineRule="auto"/>
        <w:ind w:firstLine="426"/>
        <w:jc w:val="both"/>
        <w:rPr>
          <w:rFonts w:ascii="Times New Roman" w:hAnsi="Times New Roman" w:cs="Times New Roman"/>
          <w:lang w:val="id-ID"/>
        </w:rPr>
      </w:pPr>
      <w:r w:rsidRPr="0021435D">
        <w:rPr>
          <w:rFonts w:ascii="Times New Roman" w:hAnsi="Times New Roman" w:cs="Times New Roman"/>
        </w:rPr>
        <w:t>Setelah dilakukan uji coba instrumen tes, maka langkah selanjutnya adalah menganalisis hasil uji coba yang bertujuan untuk mengetahui validitas soal, reliabilitas soal, daya beda soal, dan taraf kesukaran soal</w:t>
      </w:r>
    </w:p>
    <w:p w:rsidR="007256CB" w:rsidRPr="007256CB" w:rsidRDefault="007256CB" w:rsidP="00263F25">
      <w:pPr>
        <w:spacing w:after="0" w:line="240" w:lineRule="auto"/>
        <w:ind w:firstLine="426"/>
        <w:jc w:val="both"/>
        <w:rPr>
          <w:rFonts w:ascii="Times New Roman" w:hAnsi="Times New Roman" w:cs="Times New Roman"/>
          <w:lang w:val="id-ID"/>
        </w:rPr>
      </w:pPr>
    </w:p>
    <w:p w:rsidR="00F84C32" w:rsidRPr="00263F25" w:rsidRDefault="00263F25" w:rsidP="007256CB">
      <w:pPr>
        <w:pStyle w:val="ListParagraph"/>
        <w:numPr>
          <w:ilvl w:val="1"/>
          <w:numId w:val="17"/>
        </w:numPr>
        <w:spacing w:after="0" w:line="360" w:lineRule="auto"/>
        <w:ind w:left="426"/>
        <w:jc w:val="both"/>
        <w:rPr>
          <w:rFonts w:ascii="Times New Roman" w:hAnsi="Times New Roman" w:cs="Times New Roman"/>
        </w:rPr>
      </w:pPr>
      <w:r>
        <w:rPr>
          <w:rFonts w:ascii="Times New Roman" w:hAnsi="Times New Roman" w:cs="Times New Roman"/>
          <w:b/>
          <w:lang w:val="id-ID"/>
        </w:rPr>
        <w:t xml:space="preserve"> </w:t>
      </w:r>
      <w:r w:rsidR="00F84C32" w:rsidRPr="00263F25">
        <w:rPr>
          <w:rFonts w:ascii="Times New Roman" w:hAnsi="Times New Roman" w:cs="Times New Roman"/>
          <w:b/>
        </w:rPr>
        <w:t>Teknik analisis data</w:t>
      </w:r>
    </w:p>
    <w:p w:rsidR="00F84C32" w:rsidRPr="0021435D" w:rsidRDefault="00B85331" w:rsidP="00263F25">
      <w:pPr>
        <w:spacing w:after="0" w:line="240" w:lineRule="auto"/>
        <w:ind w:firstLine="426"/>
        <w:jc w:val="both"/>
        <w:rPr>
          <w:rFonts w:ascii="Times New Roman" w:hAnsi="Times New Roman" w:cs="Times New Roman"/>
        </w:rPr>
      </w:pPr>
      <w:r w:rsidRPr="0021435D">
        <w:rPr>
          <w:rFonts w:ascii="Times New Roman" w:hAnsi="Times New Roman" w:cs="Times New Roman"/>
        </w:rPr>
        <w:t>Ada d</w:t>
      </w:r>
      <w:r w:rsidR="00F84C32" w:rsidRPr="0021435D">
        <w:rPr>
          <w:rFonts w:ascii="Times New Roman" w:hAnsi="Times New Roman" w:cs="Times New Roman"/>
        </w:rPr>
        <w:t xml:space="preserve">ua macam satistik yang digunakan untuk analisis data dalam penelitian ini yaitu </w:t>
      </w:r>
      <w:r w:rsidR="00F84C32" w:rsidRPr="0021435D">
        <w:rPr>
          <w:rFonts w:ascii="Times New Roman" w:hAnsi="Times New Roman" w:cs="Times New Roman"/>
          <w:i/>
        </w:rPr>
        <w:t>statistik deskriptif</w:t>
      </w:r>
      <w:r w:rsidR="00F84C32" w:rsidRPr="0021435D">
        <w:rPr>
          <w:rFonts w:ascii="Times New Roman" w:hAnsi="Times New Roman" w:cs="Times New Roman"/>
        </w:rPr>
        <w:t xml:space="preserve"> dan </w:t>
      </w:r>
      <w:r w:rsidR="00F84C32" w:rsidRPr="0021435D">
        <w:rPr>
          <w:rFonts w:ascii="Times New Roman" w:hAnsi="Times New Roman" w:cs="Times New Roman"/>
          <w:i/>
        </w:rPr>
        <w:t>statistik inferensial.</w:t>
      </w:r>
      <w:r w:rsidR="00263F25">
        <w:rPr>
          <w:rFonts w:ascii="Times New Roman" w:hAnsi="Times New Roman" w:cs="Times New Roman"/>
          <w:i/>
          <w:lang w:val="id-ID"/>
        </w:rPr>
        <w:t xml:space="preserve"> </w:t>
      </w:r>
      <w:r w:rsidR="00F84C32" w:rsidRPr="0021435D">
        <w:rPr>
          <w:rFonts w:ascii="Times New Roman" w:hAnsi="Times New Roman" w:cs="Times New Roman"/>
        </w:rPr>
        <w:t xml:space="preserve">Statistik deskriptif adalah statistik yang digunakan untuk menganalisis data dengan cara mendeskripsikan atau menggambarkan data yang telah terkumpul sebagaimana adanya tanpa bermaksud membuat kesimpulan yang berlaku untuk umum atau generalisasi. </w:t>
      </w:r>
    </w:p>
    <w:p w:rsidR="00706BE2" w:rsidRDefault="00F84C32" w:rsidP="00706BE2">
      <w:pPr>
        <w:spacing w:after="0" w:line="240" w:lineRule="auto"/>
        <w:ind w:firstLine="425"/>
        <w:jc w:val="both"/>
        <w:rPr>
          <w:rFonts w:ascii="Times New Roman" w:hAnsi="Times New Roman" w:cs="Times New Roman"/>
          <w:lang w:val="id-ID"/>
        </w:rPr>
      </w:pPr>
      <w:r w:rsidRPr="0021435D">
        <w:rPr>
          <w:rFonts w:ascii="Times New Roman" w:hAnsi="Times New Roman" w:cs="Times New Roman"/>
        </w:rPr>
        <w:t>Statistik inferensial, (sering disebut statistik induktif atau statistik probobilitas) adalah teknik statistik yang digunakan untuk menganalisis data sampel dan hasilnya diberlakukan untuk populasi. Penelitian yang dilakukan pada populasi (tanpa diambil sampelnya) jelas akan menggunakan statistik deskriptif dalam analisisnya</w:t>
      </w:r>
      <w:r w:rsidR="005066AB" w:rsidRPr="0021435D">
        <w:rPr>
          <w:rFonts w:ascii="Times New Roman" w:hAnsi="Times New Roman" w:cs="Times New Roman"/>
        </w:rPr>
        <w:t>. Statistik inferensial digunakan untuk Uji Hipotesis (Uji-t), yang akan diolah dengan menggunakan aplikasi SPSS 16.0. Ada beberapa persyaratan yang harus dipenuhi sebelum Uji t dilakukan,  persyaratannya yaitu: Uji Normalitas dan Uji Homogenitas.</w:t>
      </w:r>
    </w:p>
    <w:p w:rsidR="00706BE2" w:rsidRDefault="00706BE2" w:rsidP="00C90A27">
      <w:pPr>
        <w:spacing w:after="0" w:line="240" w:lineRule="auto"/>
        <w:jc w:val="both"/>
        <w:rPr>
          <w:rFonts w:ascii="Times New Roman" w:hAnsi="Times New Roman" w:cs="Times New Roman"/>
          <w:b/>
          <w:lang w:val="id-ID"/>
        </w:rPr>
      </w:pPr>
    </w:p>
    <w:p w:rsidR="00C90A27" w:rsidRDefault="00C90A27" w:rsidP="00C90A27">
      <w:pPr>
        <w:spacing w:after="0" w:line="240" w:lineRule="auto"/>
        <w:jc w:val="both"/>
        <w:rPr>
          <w:rFonts w:ascii="Times New Roman" w:hAnsi="Times New Roman" w:cs="Times New Roman"/>
          <w:b/>
          <w:lang w:val="id-ID"/>
        </w:rPr>
      </w:pPr>
    </w:p>
    <w:p w:rsidR="00C90A27" w:rsidRDefault="00C90A27" w:rsidP="00C90A27">
      <w:pPr>
        <w:spacing w:after="0" w:line="240" w:lineRule="auto"/>
        <w:jc w:val="both"/>
        <w:rPr>
          <w:rFonts w:ascii="Times New Roman" w:hAnsi="Times New Roman" w:cs="Times New Roman"/>
          <w:b/>
          <w:lang w:val="id-ID"/>
        </w:rPr>
      </w:pPr>
    </w:p>
    <w:p w:rsidR="00C90A27" w:rsidRDefault="00C90A27" w:rsidP="00C90A27">
      <w:pPr>
        <w:spacing w:after="0" w:line="240" w:lineRule="auto"/>
        <w:jc w:val="both"/>
        <w:rPr>
          <w:rFonts w:ascii="Times New Roman" w:hAnsi="Times New Roman" w:cs="Times New Roman"/>
          <w:b/>
          <w:lang w:val="id-ID"/>
        </w:rPr>
      </w:pPr>
    </w:p>
    <w:p w:rsidR="00C90A27" w:rsidRPr="00C90A27" w:rsidRDefault="00C90A27" w:rsidP="00C90A27">
      <w:pPr>
        <w:spacing w:after="0" w:line="240" w:lineRule="auto"/>
        <w:jc w:val="both"/>
        <w:rPr>
          <w:rFonts w:ascii="Times New Roman" w:hAnsi="Times New Roman" w:cs="Times New Roman"/>
          <w:b/>
          <w:lang w:val="id-ID"/>
        </w:rPr>
      </w:pPr>
    </w:p>
    <w:p w:rsidR="00952A01" w:rsidRPr="0021435D" w:rsidRDefault="00706BE2" w:rsidP="00237799">
      <w:pPr>
        <w:pStyle w:val="ListParagraph"/>
        <w:numPr>
          <w:ilvl w:val="0"/>
          <w:numId w:val="17"/>
        </w:numPr>
        <w:spacing w:after="0" w:line="360" w:lineRule="auto"/>
        <w:ind w:left="284" w:hanging="284"/>
        <w:contextualSpacing w:val="0"/>
        <w:rPr>
          <w:rFonts w:ascii="Times New Roman" w:hAnsi="Times New Roman" w:cs="Times New Roman"/>
          <w:b/>
        </w:rPr>
      </w:pPr>
      <w:r>
        <w:rPr>
          <w:rFonts w:ascii="Times New Roman" w:hAnsi="Times New Roman" w:cs="Times New Roman"/>
          <w:b/>
          <w:lang w:val="id-ID"/>
        </w:rPr>
        <w:lastRenderedPageBreak/>
        <w:t>H</w:t>
      </w:r>
      <w:r w:rsidR="00D64036" w:rsidRPr="0021435D">
        <w:rPr>
          <w:rFonts w:ascii="Times New Roman" w:hAnsi="Times New Roman" w:cs="Times New Roman"/>
          <w:b/>
        </w:rPr>
        <w:t xml:space="preserve">ASIL </w:t>
      </w:r>
      <w:r w:rsidR="004040C7" w:rsidRPr="0021435D">
        <w:rPr>
          <w:rFonts w:ascii="Times New Roman" w:hAnsi="Times New Roman" w:cs="Times New Roman"/>
          <w:b/>
        </w:rPr>
        <w:t>DAN PEMBAHASAN</w:t>
      </w:r>
    </w:p>
    <w:p w:rsidR="004D705C" w:rsidRPr="008B3664" w:rsidRDefault="004D705C" w:rsidP="003F1834">
      <w:pPr>
        <w:pStyle w:val="ListParagraph"/>
        <w:numPr>
          <w:ilvl w:val="0"/>
          <w:numId w:val="18"/>
        </w:numPr>
        <w:spacing w:after="0" w:line="360" w:lineRule="auto"/>
        <w:ind w:left="284" w:hanging="284"/>
        <w:rPr>
          <w:rFonts w:ascii="Times New Roman" w:hAnsi="Times New Roman" w:cs="Times New Roman"/>
          <w:b/>
        </w:rPr>
      </w:pPr>
      <w:r w:rsidRPr="008B3664">
        <w:rPr>
          <w:rFonts w:ascii="Times New Roman" w:hAnsi="Times New Roman" w:cs="Times New Roman"/>
          <w:b/>
        </w:rPr>
        <w:t>Hasil Penelitian</w:t>
      </w:r>
    </w:p>
    <w:p w:rsidR="00D64036" w:rsidRPr="0021435D" w:rsidRDefault="00D64036" w:rsidP="003F1834">
      <w:pPr>
        <w:spacing w:after="0" w:line="240" w:lineRule="auto"/>
        <w:ind w:firstLine="426"/>
        <w:jc w:val="both"/>
        <w:rPr>
          <w:rFonts w:ascii="Times New Roman" w:hAnsi="Times New Roman" w:cs="Times New Roman"/>
        </w:rPr>
      </w:pPr>
      <w:r w:rsidRPr="0021435D">
        <w:rPr>
          <w:rFonts w:ascii="Times New Roman" w:hAnsi="Times New Roman" w:cs="Times New Roman"/>
        </w:rPr>
        <w:t xml:space="preserve">Hasil penelitian ini terdiri dari data nilai </w:t>
      </w:r>
      <w:r w:rsidRPr="0021435D">
        <w:rPr>
          <w:rFonts w:ascii="Times New Roman" w:hAnsi="Times New Roman" w:cs="Times New Roman"/>
          <w:i/>
        </w:rPr>
        <w:t>pretest</w:t>
      </w:r>
      <w:r w:rsidRPr="0021435D">
        <w:rPr>
          <w:rFonts w:ascii="Times New Roman" w:hAnsi="Times New Roman" w:cs="Times New Roman"/>
        </w:rPr>
        <w:t xml:space="preserve"> dan nilai </w:t>
      </w:r>
      <w:r w:rsidRPr="0021435D">
        <w:rPr>
          <w:rFonts w:ascii="Times New Roman" w:hAnsi="Times New Roman" w:cs="Times New Roman"/>
          <w:i/>
        </w:rPr>
        <w:t>post-test</w:t>
      </w:r>
      <w:r w:rsidRPr="0021435D">
        <w:rPr>
          <w:rFonts w:ascii="Times New Roman" w:hAnsi="Times New Roman" w:cs="Times New Roman"/>
        </w:rPr>
        <w:t xml:space="preserve"> yang dilakukan pada kelas eksperimen maupun kelas kontrol</w:t>
      </w:r>
      <w:r w:rsidR="00B85331" w:rsidRPr="0021435D">
        <w:rPr>
          <w:rFonts w:ascii="Times New Roman" w:hAnsi="Times New Roman" w:cs="Times New Roman"/>
        </w:rPr>
        <w:t>.</w:t>
      </w:r>
    </w:p>
    <w:p w:rsidR="00E35F19" w:rsidRPr="0021435D" w:rsidRDefault="00E35F19" w:rsidP="0021435D">
      <w:pPr>
        <w:spacing w:after="0" w:line="240" w:lineRule="auto"/>
        <w:jc w:val="both"/>
        <w:rPr>
          <w:rFonts w:ascii="Times New Roman" w:hAnsi="Times New Roman" w:cs="Times New Roman"/>
        </w:rPr>
      </w:pPr>
    </w:p>
    <w:p w:rsidR="00C42C7E" w:rsidRPr="008B3664" w:rsidRDefault="00105CC3" w:rsidP="006C1697">
      <w:pPr>
        <w:pStyle w:val="ListParagraph"/>
        <w:numPr>
          <w:ilvl w:val="0"/>
          <w:numId w:val="19"/>
        </w:numPr>
        <w:spacing w:after="0" w:line="360" w:lineRule="auto"/>
        <w:ind w:left="284" w:hanging="284"/>
        <w:jc w:val="both"/>
        <w:rPr>
          <w:rFonts w:ascii="Times New Roman" w:hAnsi="Times New Roman" w:cs="Times New Roman"/>
          <w:b/>
        </w:rPr>
      </w:pPr>
      <w:r w:rsidRPr="008B3664">
        <w:rPr>
          <w:rFonts w:ascii="Times New Roman" w:hAnsi="Times New Roman" w:cs="Times New Roman"/>
          <w:b/>
        </w:rPr>
        <w:t>Deskripsi</w:t>
      </w:r>
      <w:r w:rsidR="00C42C7E" w:rsidRPr="008B3664">
        <w:rPr>
          <w:rFonts w:ascii="Times New Roman" w:hAnsi="Times New Roman" w:cs="Times New Roman"/>
          <w:b/>
        </w:rPr>
        <w:t xml:space="preserve"> Hasil Penelitian </w:t>
      </w:r>
    </w:p>
    <w:p w:rsidR="006C1697" w:rsidRDefault="00AF5F77" w:rsidP="008C0FBA">
      <w:pPr>
        <w:pStyle w:val="ListParagraph"/>
        <w:spacing w:after="0" w:line="240" w:lineRule="auto"/>
        <w:ind w:left="0" w:firstLine="426"/>
        <w:jc w:val="both"/>
        <w:rPr>
          <w:rFonts w:ascii="Times New Roman" w:hAnsi="Times New Roman" w:cs="Times New Roman"/>
          <w:lang w:val="id-ID"/>
        </w:rPr>
      </w:pPr>
      <w:r w:rsidRPr="0021435D">
        <w:rPr>
          <w:rFonts w:ascii="Times New Roman" w:hAnsi="Times New Roman" w:cs="Times New Roman"/>
        </w:rPr>
        <w:t>H</w:t>
      </w:r>
      <w:r w:rsidR="00B85331" w:rsidRPr="0021435D">
        <w:rPr>
          <w:rFonts w:ascii="Times New Roman" w:hAnsi="Times New Roman" w:cs="Times New Roman"/>
        </w:rPr>
        <w:t>asil belajar</w:t>
      </w:r>
      <w:r w:rsidRPr="0021435D">
        <w:rPr>
          <w:rFonts w:ascii="Times New Roman" w:hAnsi="Times New Roman" w:cs="Times New Roman"/>
          <w:i/>
        </w:rPr>
        <w:t>pre-test</w:t>
      </w:r>
      <w:r w:rsidR="00B85331" w:rsidRPr="0021435D">
        <w:rPr>
          <w:rFonts w:ascii="Times New Roman" w:hAnsi="Times New Roman" w:cs="Times New Roman"/>
        </w:rPr>
        <w:t xml:space="preserve"> IPA kelas eksperimen dan kelas kontrol dapat dilihat di bawah ini.</w:t>
      </w:r>
    </w:p>
    <w:p w:rsidR="007256CB" w:rsidRPr="007256CB" w:rsidRDefault="007256CB" w:rsidP="008C0FBA">
      <w:pPr>
        <w:pStyle w:val="ListParagraph"/>
        <w:spacing w:after="0" w:line="240" w:lineRule="auto"/>
        <w:ind w:left="0" w:firstLine="426"/>
        <w:jc w:val="both"/>
        <w:rPr>
          <w:rFonts w:ascii="Times New Roman" w:hAnsi="Times New Roman" w:cs="Times New Roman"/>
          <w:lang w:val="id-ID"/>
        </w:rPr>
      </w:pPr>
    </w:p>
    <w:p w:rsidR="00B26A9F" w:rsidRPr="0021435D" w:rsidRDefault="00AF5F77" w:rsidP="0021435D">
      <w:pPr>
        <w:spacing w:after="0" w:line="240" w:lineRule="auto"/>
        <w:ind w:left="993" w:hanging="993"/>
        <w:jc w:val="both"/>
        <w:rPr>
          <w:rFonts w:ascii="Times New Roman" w:hAnsi="Times New Roman" w:cs="Times New Roman"/>
        </w:rPr>
      </w:pPr>
      <w:r w:rsidRPr="009B3B93">
        <w:rPr>
          <w:rFonts w:ascii="Times New Roman" w:hAnsi="Times New Roman" w:cs="Times New Roman"/>
          <w:b/>
        </w:rPr>
        <w:t>Tabel 2.</w:t>
      </w:r>
      <w:r w:rsidR="00A804BE">
        <w:rPr>
          <w:rFonts w:ascii="Times New Roman" w:hAnsi="Times New Roman" w:cs="Times New Roman"/>
          <w:lang w:val="id-ID"/>
        </w:rPr>
        <w:t xml:space="preserve"> </w:t>
      </w:r>
      <w:r w:rsidRPr="0021435D">
        <w:rPr>
          <w:rFonts w:ascii="Times New Roman" w:hAnsi="Times New Roman" w:cs="Times New Roman"/>
        </w:rPr>
        <w:t xml:space="preserve">Perbandingan Nilai </w:t>
      </w:r>
      <w:r w:rsidR="00B26A9F" w:rsidRPr="0021435D">
        <w:rPr>
          <w:rFonts w:ascii="Times New Roman" w:hAnsi="Times New Roman" w:cs="Times New Roman"/>
          <w:i/>
        </w:rPr>
        <w:t>Pretest</w:t>
      </w:r>
      <w:r w:rsidR="00B26A9F" w:rsidRPr="0021435D">
        <w:rPr>
          <w:rFonts w:ascii="Times New Roman" w:hAnsi="Times New Roman" w:cs="Times New Roman"/>
        </w:rPr>
        <w:t xml:space="preserve"> Hasil Belajar Kelas Kontrol dan Kelas Eksperimen.</w:t>
      </w:r>
    </w:p>
    <w:p w:rsidR="00E35F19" w:rsidRPr="0021435D" w:rsidRDefault="00E35F19" w:rsidP="0021435D">
      <w:pPr>
        <w:spacing w:after="0" w:line="240" w:lineRule="auto"/>
        <w:ind w:left="993" w:hanging="993"/>
        <w:jc w:val="both"/>
        <w:rPr>
          <w:rFonts w:ascii="Times New Roman" w:hAnsi="Times New Roman" w:cs="Times New Roman"/>
        </w:rPr>
      </w:pPr>
    </w:p>
    <w:tbl>
      <w:tblPr>
        <w:tblStyle w:val="TableGrid"/>
        <w:tblW w:w="3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49"/>
        <w:gridCol w:w="850"/>
        <w:gridCol w:w="568"/>
        <w:gridCol w:w="850"/>
        <w:gridCol w:w="567"/>
      </w:tblGrid>
      <w:tr w:rsidR="00A804BE" w:rsidRPr="00ED5813" w:rsidTr="00ED5813">
        <w:trPr>
          <w:trHeight w:val="318"/>
        </w:trPr>
        <w:tc>
          <w:tcPr>
            <w:tcW w:w="949" w:type="dxa"/>
            <w:tcBorders>
              <w:top w:val="single" w:sz="4" w:space="0" w:color="auto"/>
              <w:bottom w:val="single" w:sz="4" w:space="0" w:color="auto"/>
            </w:tcBorders>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Kriteria</w:t>
            </w:r>
          </w:p>
          <w:p w:rsidR="00B26A9F" w:rsidRPr="00ED5813" w:rsidRDefault="00B26A9F" w:rsidP="0021435D">
            <w:pPr>
              <w:jc w:val="center"/>
              <w:rPr>
                <w:rFonts w:ascii="Times New Roman" w:hAnsi="Times New Roman" w:cs="Times New Roman"/>
                <w:sz w:val="18"/>
                <w:lang w:val="en-US"/>
              </w:rPr>
            </w:pPr>
          </w:p>
        </w:tc>
        <w:tc>
          <w:tcPr>
            <w:tcW w:w="850" w:type="dxa"/>
            <w:tcBorders>
              <w:top w:val="single" w:sz="4" w:space="0" w:color="auto"/>
              <w:bottom w:val="single" w:sz="4" w:space="0" w:color="auto"/>
            </w:tcBorders>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Frekuensi Kelas Kontrol</w:t>
            </w:r>
          </w:p>
        </w:tc>
        <w:tc>
          <w:tcPr>
            <w:tcW w:w="568" w:type="dxa"/>
            <w:tcBorders>
              <w:top w:val="single" w:sz="4" w:space="0" w:color="auto"/>
              <w:bottom w:val="single" w:sz="4" w:space="0" w:color="auto"/>
            </w:tcBorders>
          </w:tcPr>
          <w:p w:rsidR="00B26A9F" w:rsidRPr="00ED5813" w:rsidRDefault="00A804BE" w:rsidP="0021435D">
            <w:pPr>
              <w:jc w:val="center"/>
              <w:rPr>
                <w:rFonts w:ascii="Times New Roman" w:hAnsi="Times New Roman" w:cs="Times New Roman"/>
                <w:sz w:val="18"/>
                <w:lang w:val="en-US"/>
              </w:rPr>
            </w:pPr>
            <w:r w:rsidRPr="00ED5813">
              <w:rPr>
                <w:rFonts w:ascii="Times New Roman" w:hAnsi="Times New Roman" w:cs="Times New Roman"/>
                <w:sz w:val="18"/>
                <w:lang w:val="en-US"/>
              </w:rPr>
              <w:t>Per</w:t>
            </w:r>
            <w:r w:rsidR="00B26A9F" w:rsidRPr="00ED5813">
              <w:rPr>
                <w:rFonts w:ascii="Times New Roman" w:hAnsi="Times New Roman" w:cs="Times New Roman"/>
                <w:sz w:val="18"/>
                <w:lang w:val="en-US"/>
              </w:rPr>
              <w:t xml:space="preserve">sen </w:t>
            </w:r>
          </w:p>
        </w:tc>
        <w:tc>
          <w:tcPr>
            <w:tcW w:w="850" w:type="dxa"/>
            <w:tcBorders>
              <w:top w:val="single" w:sz="4" w:space="0" w:color="auto"/>
              <w:bottom w:val="single" w:sz="4" w:space="0" w:color="auto"/>
            </w:tcBorders>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Frekuensi Kelas Eksperimen</w:t>
            </w:r>
          </w:p>
        </w:tc>
        <w:tc>
          <w:tcPr>
            <w:tcW w:w="567" w:type="dxa"/>
            <w:tcBorders>
              <w:top w:val="single" w:sz="4" w:space="0" w:color="auto"/>
              <w:bottom w:val="single" w:sz="4" w:space="0" w:color="auto"/>
            </w:tcBorders>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 xml:space="preserve">Persen </w:t>
            </w:r>
          </w:p>
        </w:tc>
      </w:tr>
      <w:tr w:rsidR="00A804BE" w:rsidRPr="00ED5813" w:rsidTr="00ED5813">
        <w:trPr>
          <w:trHeight w:val="215"/>
        </w:trPr>
        <w:tc>
          <w:tcPr>
            <w:tcW w:w="949" w:type="dxa"/>
            <w:tcBorders>
              <w:top w:val="single" w:sz="4" w:space="0" w:color="auto"/>
            </w:tcBorders>
          </w:tcPr>
          <w:p w:rsidR="00B26A9F" w:rsidRPr="00ED5813" w:rsidRDefault="00B26A9F" w:rsidP="0021435D">
            <w:pPr>
              <w:jc w:val="both"/>
              <w:rPr>
                <w:rFonts w:ascii="Times New Roman" w:hAnsi="Times New Roman" w:cs="Times New Roman"/>
                <w:sz w:val="18"/>
                <w:lang w:val="en-US"/>
              </w:rPr>
            </w:pPr>
            <w:r w:rsidRPr="00ED5813">
              <w:rPr>
                <w:rFonts w:ascii="Times New Roman" w:hAnsi="Times New Roman" w:cs="Times New Roman"/>
                <w:sz w:val="18"/>
                <w:lang w:val="en-US"/>
              </w:rPr>
              <w:t>Sangat Baik (85-100)</w:t>
            </w:r>
          </w:p>
        </w:tc>
        <w:tc>
          <w:tcPr>
            <w:tcW w:w="850" w:type="dxa"/>
            <w:tcBorders>
              <w:top w:val="single" w:sz="4" w:space="0" w:color="auto"/>
            </w:tcBorders>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w:t>
            </w:r>
          </w:p>
        </w:tc>
        <w:tc>
          <w:tcPr>
            <w:tcW w:w="568" w:type="dxa"/>
            <w:tcBorders>
              <w:top w:val="single" w:sz="4" w:space="0" w:color="auto"/>
            </w:tcBorders>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w:t>
            </w:r>
          </w:p>
        </w:tc>
        <w:tc>
          <w:tcPr>
            <w:tcW w:w="850" w:type="dxa"/>
            <w:tcBorders>
              <w:top w:val="single" w:sz="4" w:space="0" w:color="auto"/>
            </w:tcBorders>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w:t>
            </w:r>
          </w:p>
        </w:tc>
        <w:tc>
          <w:tcPr>
            <w:tcW w:w="567" w:type="dxa"/>
            <w:tcBorders>
              <w:top w:val="single" w:sz="4" w:space="0" w:color="auto"/>
            </w:tcBorders>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w:t>
            </w:r>
          </w:p>
        </w:tc>
      </w:tr>
      <w:tr w:rsidR="00A804BE" w:rsidRPr="00ED5813" w:rsidTr="00ED5813">
        <w:trPr>
          <w:trHeight w:val="104"/>
        </w:trPr>
        <w:tc>
          <w:tcPr>
            <w:tcW w:w="949" w:type="dxa"/>
          </w:tcPr>
          <w:p w:rsidR="00B26A9F" w:rsidRPr="00ED5813" w:rsidRDefault="00B26A9F" w:rsidP="0021435D">
            <w:pPr>
              <w:jc w:val="both"/>
              <w:rPr>
                <w:rFonts w:ascii="Times New Roman" w:hAnsi="Times New Roman" w:cs="Times New Roman"/>
                <w:sz w:val="18"/>
                <w:lang w:val="en-US"/>
              </w:rPr>
            </w:pPr>
            <w:r w:rsidRPr="00ED5813">
              <w:rPr>
                <w:rFonts w:ascii="Times New Roman" w:hAnsi="Times New Roman" w:cs="Times New Roman"/>
                <w:sz w:val="18"/>
                <w:lang w:val="en-US"/>
              </w:rPr>
              <w:t>Baik (70-84)</w:t>
            </w:r>
          </w:p>
        </w:tc>
        <w:tc>
          <w:tcPr>
            <w:tcW w:w="850"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1</w:t>
            </w:r>
          </w:p>
        </w:tc>
        <w:tc>
          <w:tcPr>
            <w:tcW w:w="568"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5%</w:t>
            </w:r>
          </w:p>
        </w:tc>
        <w:tc>
          <w:tcPr>
            <w:tcW w:w="850"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3</w:t>
            </w:r>
          </w:p>
        </w:tc>
        <w:tc>
          <w:tcPr>
            <w:tcW w:w="567"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15%</w:t>
            </w:r>
          </w:p>
        </w:tc>
      </w:tr>
      <w:tr w:rsidR="00A804BE" w:rsidRPr="00ED5813" w:rsidTr="00ED5813">
        <w:trPr>
          <w:trHeight w:val="207"/>
        </w:trPr>
        <w:tc>
          <w:tcPr>
            <w:tcW w:w="949" w:type="dxa"/>
          </w:tcPr>
          <w:p w:rsidR="00B26A9F" w:rsidRPr="00ED5813" w:rsidRDefault="00B26A9F" w:rsidP="0021435D">
            <w:pPr>
              <w:jc w:val="both"/>
              <w:rPr>
                <w:rFonts w:ascii="Times New Roman" w:hAnsi="Times New Roman" w:cs="Times New Roman"/>
                <w:sz w:val="18"/>
                <w:lang w:val="en-US"/>
              </w:rPr>
            </w:pPr>
            <w:r w:rsidRPr="00ED5813">
              <w:rPr>
                <w:rFonts w:ascii="Times New Roman" w:hAnsi="Times New Roman" w:cs="Times New Roman"/>
                <w:sz w:val="18"/>
                <w:lang w:val="en-US"/>
              </w:rPr>
              <w:t>Cukup (55-69)</w:t>
            </w:r>
          </w:p>
        </w:tc>
        <w:tc>
          <w:tcPr>
            <w:tcW w:w="850"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7</w:t>
            </w:r>
          </w:p>
        </w:tc>
        <w:tc>
          <w:tcPr>
            <w:tcW w:w="568"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35%</w:t>
            </w:r>
          </w:p>
        </w:tc>
        <w:tc>
          <w:tcPr>
            <w:tcW w:w="850"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5</w:t>
            </w:r>
          </w:p>
        </w:tc>
        <w:tc>
          <w:tcPr>
            <w:tcW w:w="567"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25%</w:t>
            </w:r>
          </w:p>
        </w:tc>
      </w:tr>
      <w:tr w:rsidR="00A804BE" w:rsidRPr="00ED5813" w:rsidTr="00ED5813">
        <w:trPr>
          <w:trHeight w:val="215"/>
        </w:trPr>
        <w:tc>
          <w:tcPr>
            <w:tcW w:w="949" w:type="dxa"/>
          </w:tcPr>
          <w:p w:rsidR="00B26A9F" w:rsidRPr="00ED5813" w:rsidRDefault="00B26A9F" w:rsidP="0021435D">
            <w:pPr>
              <w:jc w:val="both"/>
              <w:rPr>
                <w:rFonts w:ascii="Times New Roman" w:hAnsi="Times New Roman" w:cs="Times New Roman"/>
                <w:sz w:val="18"/>
                <w:lang w:val="en-US"/>
              </w:rPr>
            </w:pPr>
            <w:r w:rsidRPr="00ED5813">
              <w:rPr>
                <w:rFonts w:ascii="Times New Roman" w:hAnsi="Times New Roman" w:cs="Times New Roman"/>
                <w:sz w:val="18"/>
                <w:lang w:val="en-US"/>
              </w:rPr>
              <w:t>Kurang (40-54)</w:t>
            </w:r>
          </w:p>
        </w:tc>
        <w:tc>
          <w:tcPr>
            <w:tcW w:w="850"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10</w:t>
            </w:r>
          </w:p>
        </w:tc>
        <w:tc>
          <w:tcPr>
            <w:tcW w:w="568"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50%</w:t>
            </w:r>
          </w:p>
        </w:tc>
        <w:tc>
          <w:tcPr>
            <w:tcW w:w="850"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11</w:t>
            </w:r>
          </w:p>
        </w:tc>
        <w:tc>
          <w:tcPr>
            <w:tcW w:w="567"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55%</w:t>
            </w:r>
          </w:p>
        </w:tc>
      </w:tr>
      <w:tr w:rsidR="00A804BE" w:rsidRPr="00ED5813" w:rsidTr="00ED5813">
        <w:trPr>
          <w:trHeight w:val="318"/>
        </w:trPr>
        <w:tc>
          <w:tcPr>
            <w:tcW w:w="949" w:type="dxa"/>
          </w:tcPr>
          <w:p w:rsidR="00B26A9F" w:rsidRPr="00ED5813" w:rsidRDefault="00B26A9F" w:rsidP="0021435D">
            <w:pPr>
              <w:jc w:val="both"/>
              <w:rPr>
                <w:rFonts w:ascii="Times New Roman" w:hAnsi="Times New Roman" w:cs="Times New Roman"/>
                <w:sz w:val="18"/>
                <w:lang w:val="en-US"/>
              </w:rPr>
            </w:pPr>
            <w:r w:rsidRPr="00ED5813">
              <w:rPr>
                <w:rFonts w:ascii="Times New Roman" w:hAnsi="Times New Roman" w:cs="Times New Roman"/>
                <w:sz w:val="18"/>
                <w:lang w:val="en-US"/>
              </w:rPr>
              <w:t>Sangat Kurang (0-39)</w:t>
            </w:r>
          </w:p>
        </w:tc>
        <w:tc>
          <w:tcPr>
            <w:tcW w:w="850"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2</w:t>
            </w:r>
          </w:p>
        </w:tc>
        <w:tc>
          <w:tcPr>
            <w:tcW w:w="568"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10%</w:t>
            </w:r>
          </w:p>
        </w:tc>
        <w:tc>
          <w:tcPr>
            <w:tcW w:w="850"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1</w:t>
            </w:r>
          </w:p>
        </w:tc>
        <w:tc>
          <w:tcPr>
            <w:tcW w:w="567"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15%</w:t>
            </w:r>
          </w:p>
        </w:tc>
      </w:tr>
      <w:tr w:rsidR="00A804BE" w:rsidRPr="00ED5813" w:rsidTr="00ED5813">
        <w:trPr>
          <w:trHeight w:val="104"/>
        </w:trPr>
        <w:tc>
          <w:tcPr>
            <w:tcW w:w="949" w:type="dxa"/>
          </w:tcPr>
          <w:p w:rsidR="00B26A9F" w:rsidRPr="00ED5813" w:rsidRDefault="00B26A9F" w:rsidP="0021435D">
            <w:pPr>
              <w:jc w:val="both"/>
              <w:rPr>
                <w:rFonts w:ascii="Times New Roman" w:hAnsi="Times New Roman" w:cs="Times New Roman"/>
                <w:sz w:val="18"/>
                <w:lang w:val="en-US"/>
              </w:rPr>
            </w:pPr>
            <w:r w:rsidRPr="00ED5813">
              <w:rPr>
                <w:rFonts w:ascii="Times New Roman" w:hAnsi="Times New Roman" w:cs="Times New Roman"/>
                <w:sz w:val="18"/>
                <w:lang w:val="en-US"/>
              </w:rPr>
              <w:t>Total</w:t>
            </w:r>
          </w:p>
        </w:tc>
        <w:tc>
          <w:tcPr>
            <w:tcW w:w="850"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20</w:t>
            </w:r>
          </w:p>
        </w:tc>
        <w:tc>
          <w:tcPr>
            <w:tcW w:w="568"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100%</w:t>
            </w:r>
          </w:p>
        </w:tc>
        <w:tc>
          <w:tcPr>
            <w:tcW w:w="850"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20</w:t>
            </w:r>
          </w:p>
        </w:tc>
        <w:tc>
          <w:tcPr>
            <w:tcW w:w="567" w:type="dxa"/>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100%</w:t>
            </w:r>
          </w:p>
        </w:tc>
      </w:tr>
      <w:tr w:rsidR="00A804BE" w:rsidRPr="00ED5813" w:rsidTr="00ED5813">
        <w:trPr>
          <w:trHeight w:val="539"/>
        </w:trPr>
        <w:tc>
          <w:tcPr>
            <w:tcW w:w="949" w:type="dxa"/>
            <w:tcBorders>
              <w:bottom w:val="single" w:sz="4" w:space="0" w:color="auto"/>
            </w:tcBorders>
          </w:tcPr>
          <w:p w:rsidR="00B26A9F" w:rsidRPr="00ED5813" w:rsidRDefault="00B26A9F" w:rsidP="0021435D">
            <w:pPr>
              <w:jc w:val="both"/>
              <w:rPr>
                <w:rFonts w:ascii="Times New Roman" w:hAnsi="Times New Roman" w:cs="Times New Roman"/>
                <w:sz w:val="18"/>
                <w:lang w:val="en-US"/>
              </w:rPr>
            </w:pPr>
            <w:r w:rsidRPr="00ED5813">
              <w:rPr>
                <w:rFonts w:ascii="Times New Roman" w:hAnsi="Times New Roman" w:cs="Times New Roman"/>
                <w:sz w:val="18"/>
                <w:lang w:val="en-US"/>
              </w:rPr>
              <w:t>Rata-rata</w:t>
            </w:r>
          </w:p>
          <w:p w:rsidR="00B26A9F" w:rsidRPr="00ED5813" w:rsidRDefault="00B26A9F" w:rsidP="0021435D">
            <w:pPr>
              <w:jc w:val="both"/>
              <w:rPr>
                <w:rFonts w:ascii="Times New Roman" w:hAnsi="Times New Roman" w:cs="Times New Roman"/>
                <w:sz w:val="18"/>
                <w:lang w:val="en-US"/>
              </w:rPr>
            </w:pPr>
            <w:r w:rsidRPr="00ED5813">
              <w:rPr>
                <w:rFonts w:ascii="Times New Roman" w:hAnsi="Times New Roman" w:cs="Times New Roman"/>
                <w:sz w:val="18"/>
                <w:lang w:val="en-US"/>
              </w:rPr>
              <w:t>Nilai Tertinggi</w:t>
            </w:r>
          </w:p>
          <w:p w:rsidR="00B26A9F" w:rsidRPr="00ED5813" w:rsidRDefault="00B26A9F" w:rsidP="0021435D">
            <w:pPr>
              <w:jc w:val="both"/>
              <w:rPr>
                <w:rFonts w:ascii="Times New Roman" w:hAnsi="Times New Roman" w:cs="Times New Roman"/>
                <w:sz w:val="18"/>
                <w:lang w:val="en-US"/>
              </w:rPr>
            </w:pPr>
            <w:r w:rsidRPr="00ED5813">
              <w:rPr>
                <w:rFonts w:ascii="Times New Roman" w:hAnsi="Times New Roman" w:cs="Times New Roman"/>
                <w:sz w:val="18"/>
                <w:lang w:val="en-US"/>
              </w:rPr>
              <w:t>Nilai Terendah</w:t>
            </w:r>
          </w:p>
        </w:tc>
        <w:tc>
          <w:tcPr>
            <w:tcW w:w="850" w:type="dxa"/>
            <w:tcBorders>
              <w:bottom w:val="single" w:sz="4" w:space="0" w:color="auto"/>
            </w:tcBorders>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49,75</w:t>
            </w:r>
          </w:p>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75</w:t>
            </w:r>
          </w:p>
          <w:p w:rsidR="00B26A9F" w:rsidRPr="00ED5813" w:rsidRDefault="00B26A9F" w:rsidP="0021435D">
            <w:pPr>
              <w:jc w:val="center"/>
              <w:rPr>
                <w:rFonts w:ascii="Times New Roman" w:hAnsi="Times New Roman" w:cs="Times New Roman"/>
                <w:sz w:val="18"/>
                <w:lang w:val="en-US"/>
              </w:rPr>
            </w:pPr>
          </w:p>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15</w:t>
            </w:r>
          </w:p>
        </w:tc>
        <w:tc>
          <w:tcPr>
            <w:tcW w:w="568" w:type="dxa"/>
            <w:tcBorders>
              <w:bottom w:val="single" w:sz="4" w:space="0" w:color="auto"/>
            </w:tcBorders>
          </w:tcPr>
          <w:p w:rsidR="00B26A9F" w:rsidRPr="00ED5813" w:rsidRDefault="00B26A9F" w:rsidP="0021435D">
            <w:pPr>
              <w:jc w:val="center"/>
              <w:rPr>
                <w:rFonts w:ascii="Times New Roman" w:hAnsi="Times New Roman" w:cs="Times New Roman"/>
                <w:sz w:val="18"/>
              </w:rPr>
            </w:pPr>
          </w:p>
        </w:tc>
        <w:tc>
          <w:tcPr>
            <w:tcW w:w="850" w:type="dxa"/>
            <w:tcBorders>
              <w:bottom w:val="single" w:sz="4" w:space="0" w:color="auto"/>
            </w:tcBorders>
          </w:tcPr>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52,25</w:t>
            </w:r>
          </w:p>
          <w:p w:rsidR="00B26A9F" w:rsidRPr="00ED5813" w:rsidRDefault="00B26A9F" w:rsidP="0021435D">
            <w:pPr>
              <w:jc w:val="center"/>
              <w:rPr>
                <w:rFonts w:ascii="Times New Roman" w:hAnsi="Times New Roman" w:cs="Times New Roman"/>
                <w:sz w:val="18"/>
                <w:lang w:val="en-US"/>
              </w:rPr>
            </w:pPr>
            <w:r w:rsidRPr="00ED5813">
              <w:rPr>
                <w:rFonts w:ascii="Times New Roman" w:hAnsi="Times New Roman" w:cs="Times New Roman"/>
                <w:sz w:val="18"/>
                <w:lang w:val="en-US"/>
              </w:rPr>
              <w:t>80</w:t>
            </w:r>
          </w:p>
          <w:p w:rsidR="00B26A9F" w:rsidRPr="00ED5813" w:rsidRDefault="00B26A9F" w:rsidP="0021435D">
            <w:pPr>
              <w:jc w:val="center"/>
              <w:rPr>
                <w:rFonts w:ascii="Times New Roman" w:hAnsi="Times New Roman" w:cs="Times New Roman"/>
                <w:sz w:val="18"/>
                <w:lang w:val="en-US"/>
              </w:rPr>
            </w:pPr>
          </w:p>
          <w:p w:rsidR="00B26A9F" w:rsidRPr="00ED5813" w:rsidRDefault="00B26A9F" w:rsidP="0021435D">
            <w:pPr>
              <w:ind w:right="-108"/>
              <w:jc w:val="center"/>
              <w:rPr>
                <w:rFonts w:ascii="Times New Roman" w:hAnsi="Times New Roman" w:cs="Times New Roman"/>
                <w:sz w:val="18"/>
                <w:lang w:val="en-US"/>
              </w:rPr>
            </w:pPr>
            <w:r w:rsidRPr="00ED5813">
              <w:rPr>
                <w:rFonts w:ascii="Times New Roman" w:hAnsi="Times New Roman" w:cs="Times New Roman"/>
                <w:sz w:val="18"/>
                <w:lang w:val="en-US"/>
              </w:rPr>
              <w:t>15</w:t>
            </w:r>
          </w:p>
        </w:tc>
        <w:tc>
          <w:tcPr>
            <w:tcW w:w="567" w:type="dxa"/>
            <w:tcBorders>
              <w:bottom w:val="single" w:sz="4" w:space="0" w:color="auto"/>
            </w:tcBorders>
          </w:tcPr>
          <w:p w:rsidR="00B26A9F" w:rsidRPr="00ED5813" w:rsidRDefault="00B26A9F" w:rsidP="0021435D">
            <w:pPr>
              <w:jc w:val="center"/>
              <w:rPr>
                <w:rFonts w:ascii="Times New Roman" w:hAnsi="Times New Roman" w:cs="Times New Roman"/>
                <w:sz w:val="18"/>
              </w:rPr>
            </w:pPr>
          </w:p>
        </w:tc>
      </w:tr>
    </w:tbl>
    <w:p w:rsidR="00B26A9F" w:rsidRPr="0021435D" w:rsidRDefault="00B26A9F" w:rsidP="0021435D">
      <w:pPr>
        <w:spacing w:after="0" w:line="240" w:lineRule="auto"/>
        <w:jc w:val="both"/>
        <w:rPr>
          <w:rFonts w:ascii="Times New Roman" w:hAnsi="Times New Roman" w:cs="Times New Roman"/>
        </w:rPr>
      </w:pPr>
    </w:p>
    <w:p w:rsidR="00B26A9F" w:rsidRPr="0021435D" w:rsidRDefault="00B26A9F" w:rsidP="0021435D">
      <w:pPr>
        <w:spacing w:after="0" w:line="240" w:lineRule="auto"/>
        <w:ind w:firstLine="425"/>
        <w:jc w:val="both"/>
        <w:rPr>
          <w:rFonts w:ascii="Times New Roman" w:hAnsi="Times New Roman" w:cs="Times New Roman"/>
        </w:rPr>
      </w:pPr>
      <w:r w:rsidRPr="0021435D">
        <w:rPr>
          <w:rFonts w:ascii="Times New Roman" w:hAnsi="Times New Roman" w:cs="Times New Roman"/>
        </w:rPr>
        <w:t>Data uji beda rata-rata</w:t>
      </w:r>
      <w:r w:rsidRPr="0021435D">
        <w:rPr>
          <w:rFonts w:ascii="Times New Roman" w:hAnsi="Times New Roman" w:cs="Times New Roman"/>
          <w:i/>
        </w:rPr>
        <w:t xml:space="preserve"> pretest</w:t>
      </w:r>
      <w:r w:rsidRPr="0021435D">
        <w:rPr>
          <w:rFonts w:ascii="Times New Roman" w:hAnsi="Times New Roman" w:cs="Times New Roman"/>
        </w:rPr>
        <w:t xml:space="preserve"> hasil belajar IPA kelas kontrol dan kelas eksperimen pada tabel </w:t>
      </w:r>
      <w:r w:rsidR="0026468B" w:rsidRPr="0021435D">
        <w:rPr>
          <w:rFonts w:ascii="Times New Roman" w:hAnsi="Times New Roman" w:cs="Times New Roman"/>
        </w:rPr>
        <w:t>2</w:t>
      </w:r>
      <w:r w:rsidRPr="0021435D">
        <w:rPr>
          <w:rFonts w:ascii="Times New Roman" w:hAnsi="Times New Roman" w:cs="Times New Roman"/>
        </w:rPr>
        <w:t xml:space="preserve"> menunjukan bahwa tidak ada perbedaan antara hasil </w:t>
      </w:r>
      <w:r w:rsidRPr="0021435D">
        <w:rPr>
          <w:rFonts w:ascii="Times New Roman" w:hAnsi="Times New Roman" w:cs="Times New Roman"/>
          <w:i/>
        </w:rPr>
        <w:t>pretest</w:t>
      </w:r>
      <w:r w:rsidRPr="0021435D">
        <w:rPr>
          <w:rFonts w:ascii="Times New Roman" w:hAnsi="Times New Roman" w:cs="Times New Roman"/>
        </w:rPr>
        <w:t xml:space="preserve"> hasil belajar IPA pada kelas kontrol dan kelas eksperimen  dengan rata-rata nilai kelas kontrol sebesar 49,75 sedangkan rata-rata nilai kelas eksperimen 52,25 sehingga berada pada kriteria yang sama yaitu kurang.</w:t>
      </w:r>
    </w:p>
    <w:p w:rsidR="008C0FBA" w:rsidRPr="007256CB" w:rsidRDefault="00AF5F77" w:rsidP="00C90A27">
      <w:pPr>
        <w:pStyle w:val="ListParagraph"/>
        <w:spacing w:after="0" w:line="240" w:lineRule="auto"/>
        <w:ind w:left="0" w:firstLine="426"/>
        <w:jc w:val="both"/>
        <w:rPr>
          <w:rFonts w:ascii="Times New Roman" w:hAnsi="Times New Roman" w:cs="Times New Roman"/>
          <w:lang w:val="id-ID"/>
        </w:rPr>
      </w:pPr>
      <w:r w:rsidRPr="0021435D">
        <w:rPr>
          <w:rFonts w:ascii="Times New Roman" w:hAnsi="Times New Roman" w:cs="Times New Roman"/>
        </w:rPr>
        <w:t xml:space="preserve">Hasil belajar </w:t>
      </w:r>
      <w:r w:rsidRPr="0021435D">
        <w:rPr>
          <w:rFonts w:ascii="Times New Roman" w:hAnsi="Times New Roman" w:cs="Times New Roman"/>
          <w:i/>
        </w:rPr>
        <w:t>Posttest</w:t>
      </w:r>
      <w:r w:rsidRPr="0021435D">
        <w:rPr>
          <w:rFonts w:ascii="Times New Roman" w:hAnsi="Times New Roman" w:cs="Times New Roman"/>
        </w:rPr>
        <w:t xml:space="preserve"> IPA kelas eksperimen dan kelas kon</w:t>
      </w:r>
      <w:r w:rsidR="007256CB">
        <w:rPr>
          <w:rFonts w:ascii="Times New Roman" w:hAnsi="Times New Roman" w:cs="Times New Roman"/>
        </w:rPr>
        <w:t>trol dapat dilihat di bawah ini</w:t>
      </w:r>
      <w:r w:rsidR="007256CB">
        <w:rPr>
          <w:rFonts w:ascii="Times New Roman" w:hAnsi="Times New Roman" w:cs="Times New Roman"/>
          <w:lang w:val="id-ID"/>
        </w:rPr>
        <w:t>.</w:t>
      </w:r>
    </w:p>
    <w:p w:rsidR="00AF5F77" w:rsidRDefault="00C42C7E" w:rsidP="0021435D">
      <w:pPr>
        <w:spacing w:after="0" w:line="240" w:lineRule="auto"/>
        <w:ind w:left="993" w:hanging="992"/>
        <w:jc w:val="both"/>
        <w:rPr>
          <w:rFonts w:ascii="Times New Roman" w:hAnsi="Times New Roman" w:cs="Times New Roman"/>
          <w:lang w:val="id-ID"/>
        </w:rPr>
      </w:pPr>
      <w:r w:rsidRPr="009B3B93">
        <w:rPr>
          <w:rFonts w:ascii="Times New Roman" w:hAnsi="Times New Roman" w:cs="Times New Roman"/>
          <w:b/>
        </w:rPr>
        <w:lastRenderedPageBreak/>
        <w:t>Tabel 3</w:t>
      </w:r>
      <w:r w:rsidR="009B3B93">
        <w:rPr>
          <w:rFonts w:ascii="Times New Roman" w:hAnsi="Times New Roman" w:cs="Times New Roman"/>
          <w:b/>
          <w:lang w:val="id-ID"/>
        </w:rPr>
        <w:t xml:space="preserve">. </w:t>
      </w:r>
      <w:r w:rsidR="00AF5F77" w:rsidRPr="0021435D">
        <w:rPr>
          <w:rFonts w:ascii="Times New Roman" w:hAnsi="Times New Roman" w:cs="Times New Roman"/>
        </w:rPr>
        <w:t xml:space="preserve">Perbandingan Nilai </w:t>
      </w:r>
      <w:r w:rsidR="00AF5F77" w:rsidRPr="0021435D">
        <w:rPr>
          <w:rFonts w:ascii="Times New Roman" w:hAnsi="Times New Roman" w:cs="Times New Roman"/>
          <w:i/>
        </w:rPr>
        <w:t>Posttest</w:t>
      </w:r>
      <w:r w:rsidR="00AF5F77" w:rsidRPr="0021435D">
        <w:rPr>
          <w:rFonts w:ascii="Times New Roman" w:hAnsi="Times New Roman" w:cs="Times New Roman"/>
        </w:rPr>
        <w:t xml:space="preserve"> Hasil Belajar Kelas Kontrol dan Kelas Eksperimen.</w:t>
      </w:r>
    </w:p>
    <w:p w:rsidR="008C0FBA" w:rsidRPr="008C0FBA" w:rsidRDefault="008C0FBA" w:rsidP="0021435D">
      <w:pPr>
        <w:spacing w:after="0" w:line="240" w:lineRule="auto"/>
        <w:ind w:left="993" w:hanging="992"/>
        <w:jc w:val="both"/>
        <w:rPr>
          <w:rFonts w:ascii="Times New Roman" w:hAnsi="Times New Roman" w:cs="Times New Roman"/>
          <w:lang w:val="id-ID"/>
        </w:rPr>
      </w:pPr>
    </w:p>
    <w:tbl>
      <w:tblPr>
        <w:tblStyle w:val="TableGrid"/>
        <w:tblW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850"/>
        <w:gridCol w:w="567"/>
        <w:gridCol w:w="851"/>
        <w:gridCol w:w="567"/>
      </w:tblGrid>
      <w:tr w:rsidR="00C42C7E" w:rsidRPr="00ED5813" w:rsidTr="00ED5813">
        <w:trPr>
          <w:trHeight w:val="415"/>
        </w:trPr>
        <w:tc>
          <w:tcPr>
            <w:tcW w:w="959" w:type="dxa"/>
            <w:tcBorders>
              <w:top w:val="single" w:sz="4" w:space="0" w:color="auto"/>
              <w:bottom w:val="single" w:sz="4" w:space="0" w:color="auto"/>
            </w:tcBorders>
          </w:tcPr>
          <w:p w:rsidR="00C42C7E" w:rsidRPr="00ED5813" w:rsidRDefault="00C42C7E" w:rsidP="0021435D">
            <w:pPr>
              <w:jc w:val="center"/>
              <w:rPr>
                <w:rFonts w:ascii="Times New Roman" w:hAnsi="Times New Roman" w:cs="Times New Roman"/>
                <w:b/>
                <w:sz w:val="18"/>
                <w:szCs w:val="18"/>
                <w:lang w:val="en-US"/>
              </w:rPr>
            </w:pPr>
            <w:r w:rsidRPr="00ED5813">
              <w:rPr>
                <w:rFonts w:ascii="Times New Roman" w:hAnsi="Times New Roman" w:cs="Times New Roman"/>
                <w:b/>
                <w:sz w:val="18"/>
                <w:szCs w:val="18"/>
                <w:lang w:val="en-US"/>
              </w:rPr>
              <w:t>Kriteria</w:t>
            </w:r>
          </w:p>
          <w:p w:rsidR="00C42C7E" w:rsidRPr="00ED5813" w:rsidRDefault="00C42C7E" w:rsidP="0021435D">
            <w:pPr>
              <w:jc w:val="center"/>
              <w:rPr>
                <w:rFonts w:ascii="Times New Roman" w:hAnsi="Times New Roman" w:cs="Times New Roman"/>
                <w:b/>
                <w:sz w:val="18"/>
                <w:szCs w:val="18"/>
                <w:lang w:val="en-US"/>
              </w:rPr>
            </w:pPr>
          </w:p>
        </w:tc>
        <w:tc>
          <w:tcPr>
            <w:tcW w:w="850" w:type="dxa"/>
            <w:tcBorders>
              <w:top w:val="single" w:sz="4" w:space="0" w:color="auto"/>
              <w:bottom w:val="single" w:sz="4" w:space="0" w:color="auto"/>
            </w:tcBorders>
          </w:tcPr>
          <w:p w:rsidR="00C42C7E" w:rsidRPr="00ED5813" w:rsidRDefault="00C42C7E" w:rsidP="0021435D">
            <w:pPr>
              <w:rPr>
                <w:rFonts w:ascii="Times New Roman" w:hAnsi="Times New Roman" w:cs="Times New Roman"/>
                <w:b/>
                <w:sz w:val="18"/>
                <w:szCs w:val="18"/>
                <w:lang w:val="en-US"/>
              </w:rPr>
            </w:pPr>
            <w:r w:rsidRPr="00ED5813">
              <w:rPr>
                <w:rFonts w:ascii="Times New Roman" w:hAnsi="Times New Roman" w:cs="Times New Roman"/>
                <w:b/>
                <w:sz w:val="18"/>
                <w:szCs w:val="18"/>
                <w:lang w:val="en-US"/>
              </w:rPr>
              <w:t>Frekuensi Kelas Kontrol</w:t>
            </w:r>
          </w:p>
        </w:tc>
        <w:tc>
          <w:tcPr>
            <w:tcW w:w="567" w:type="dxa"/>
            <w:tcBorders>
              <w:top w:val="single" w:sz="4" w:space="0" w:color="auto"/>
              <w:bottom w:val="single" w:sz="4" w:space="0" w:color="auto"/>
            </w:tcBorders>
          </w:tcPr>
          <w:p w:rsidR="00C42C7E" w:rsidRPr="00ED5813" w:rsidRDefault="00C42C7E" w:rsidP="0021435D">
            <w:pPr>
              <w:rPr>
                <w:rFonts w:ascii="Times New Roman" w:hAnsi="Times New Roman" w:cs="Times New Roman"/>
                <w:b/>
                <w:sz w:val="18"/>
                <w:szCs w:val="18"/>
                <w:lang w:val="en-US"/>
              </w:rPr>
            </w:pPr>
            <w:r w:rsidRPr="00ED5813">
              <w:rPr>
                <w:rFonts w:ascii="Times New Roman" w:hAnsi="Times New Roman" w:cs="Times New Roman"/>
                <w:b/>
                <w:sz w:val="18"/>
                <w:szCs w:val="18"/>
                <w:lang w:val="en-US"/>
              </w:rPr>
              <w:t>Persen</w:t>
            </w:r>
          </w:p>
        </w:tc>
        <w:tc>
          <w:tcPr>
            <w:tcW w:w="851" w:type="dxa"/>
            <w:tcBorders>
              <w:top w:val="single" w:sz="4" w:space="0" w:color="auto"/>
              <w:bottom w:val="single" w:sz="4" w:space="0" w:color="auto"/>
            </w:tcBorders>
          </w:tcPr>
          <w:p w:rsidR="00C42C7E" w:rsidRPr="00ED5813" w:rsidRDefault="00C42C7E" w:rsidP="0021435D">
            <w:pPr>
              <w:rPr>
                <w:rFonts w:ascii="Times New Roman" w:hAnsi="Times New Roman" w:cs="Times New Roman"/>
                <w:b/>
                <w:sz w:val="18"/>
                <w:szCs w:val="18"/>
                <w:lang w:val="en-US"/>
              </w:rPr>
            </w:pPr>
            <w:r w:rsidRPr="00ED5813">
              <w:rPr>
                <w:rFonts w:ascii="Times New Roman" w:hAnsi="Times New Roman" w:cs="Times New Roman"/>
                <w:b/>
                <w:sz w:val="18"/>
                <w:szCs w:val="18"/>
                <w:lang w:val="en-US"/>
              </w:rPr>
              <w:t>Frekuensi Kelas Eksperimen</w:t>
            </w:r>
          </w:p>
        </w:tc>
        <w:tc>
          <w:tcPr>
            <w:tcW w:w="567" w:type="dxa"/>
            <w:tcBorders>
              <w:top w:val="single" w:sz="4" w:space="0" w:color="auto"/>
              <w:bottom w:val="single" w:sz="4" w:space="0" w:color="auto"/>
            </w:tcBorders>
          </w:tcPr>
          <w:p w:rsidR="00C42C7E" w:rsidRPr="00ED5813" w:rsidRDefault="00C42C7E" w:rsidP="0021435D">
            <w:pPr>
              <w:rPr>
                <w:rFonts w:ascii="Times New Roman" w:hAnsi="Times New Roman" w:cs="Times New Roman"/>
                <w:b/>
                <w:sz w:val="18"/>
                <w:szCs w:val="18"/>
                <w:lang w:val="en-US"/>
              </w:rPr>
            </w:pPr>
            <w:r w:rsidRPr="00ED5813">
              <w:rPr>
                <w:rFonts w:ascii="Times New Roman" w:hAnsi="Times New Roman" w:cs="Times New Roman"/>
                <w:b/>
                <w:sz w:val="18"/>
                <w:szCs w:val="18"/>
                <w:lang w:val="en-US"/>
              </w:rPr>
              <w:t xml:space="preserve">Persen </w:t>
            </w:r>
          </w:p>
        </w:tc>
      </w:tr>
      <w:tr w:rsidR="00C42C7E" w:rsidRPr="00ED5813" w:rsidTr="00ED5813">
        <w:trPr>
          <w:trHeight w:val="271"/>
        </w:trPr>
        <w:tc>
          <w:tcPr>
            <w:tcW w:w="959" w:type="dxa"/>
            <w:tcBorders>
              <w:top w:val="single" w:sz="4" w:space="0" w:color="auto"/>
            </w:tcBorders>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Sangat Baik (85-100)</w:t>
            </w:r>
          </w:p>
        </w:tc>
        <w:tc>
          <w:tcPr>
            <w:tcW w:w="850" w:type="dxa"/>
            <w:tcBorders>
              <w:top w:val="single" w:sz="4" w:space="0" w:color="auto"/>
            </w:tcBorders>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w:t>
            </w:r>
          </w:p>
        </w:tc>
        <w:tc>
          <w:tcPr>
            <w:tcW w:w="567" w:type="dxa"/>
            <w:tcBorders>
              <w:top w:val="single" w:sz="4" w:space="0" w:color="auto"/>
            </w:tcBorders>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w:t>
            </w:r>
          </w:p>
        </w:tc>
        <w:tc>
          <w:tcPr>
            <w:tcW w:w="851" w:type="dxa"/>
            <w:tcBorders>
              <w:top w:val="single" w:sz="4" w:space="0" w:color="auto"/>
            </w:tcBorders>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8</w:t>
            </w:r>
          </w:p>
        </w:tc>
        <w:tc>
          <w:tcPr>
            <w:tcW w:w="567" w:type="dxa"/>
            <w:tcBorders>
              <w:top w:val="single" w:sz="4" w:space="0" w:color="auto"/>
            </w:tcBorders>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40%</w:t>
            </w:r>
          </w:p>
        </w:tc>
      </w:tr>
      <w:tr w:rsidR="00C42C7E" w:rsidRPr="00ED5813" w:rsidTr="00ED5813">
        <w:trPr>
          <w:trHeight w:val="135"/>
        </w:trPr>
        <w:tc>
          <w:tcPr>
            <w:tcW w:w="959"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Baik (70-84)</w:t>
            </w:r>
          </w:p>
        </w:tc>
        <w:tc>
          <w:tcPr>
            <w:tcW w:w="850"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13</w:t>
            </w:r>
          </w:p>
        </w:tc>
        <w:tc>
          <w:tcPr>
            <w:tcW w:w="567"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65%</w:t>
            </w:r>
          </w:p>
        </w:tc>
        <w:tc>
          <w:tcPr>
            <w:tcW w:w="851"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10</w:t>
            </w:r>
          </w:p>
        </w:tc>
        <w:tc>
          <w:tcPr>
            <w:tcW w:w="567"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50%</w:t>
            </w:r>
          </w:p>
        </w:tc>
      </w:tr>
      <w:tr w:rsidR="00C42C7E" w:rsidRPr="00ED5813" w:rsidTr="00ED5813">
        <w:trPr>
          <w:trHeight w:val="135"/>
        </w:trPr>
        <w:tc>
          <w:tcPr>
            <w:tcW w:w="959"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Cukup (55-69)</w:t>
            </w:r>
          </w:p>
        </w:tc>
        <w:tc>
          <w:tcPr>
            <w:tcW w:w="850"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7</w:t>
            </w:r>
          </w:p>
        </w:tc>
        <w:tc>
          <w:tcPr>
            <w:tcW w:w="567"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35%</w:t>
            </w:r>
          </w:p>
        </w:tc>
        <w:tc>
          <w:tcPr>
            <w:tcW w:w="851"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2</w:t>
            </w:r>
          </w:p>
        </w:tc>
        <w:tc>
          <w:tcPr>
            <w:tcW w:w="567"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10%</w:t>
            </w:r>
          </w:p>
        </w:tc>
      </w:tr>
      <w:tr w:rsidR="00C42C7E" w:rsidRPr="00ED5813" w:rsidTr="00ED5813">
        <w:trPr>
          <w:trHeight w:val="135"/>
        </w:trPr>
        <w:tc>
          <w:tcPr>
            <w:tcW w:w="959"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Kurang (40-54)</w:t>
            </w:r>
          </w:p>
        </w:tc>
        <w:tc>
          <w:tcPr>
            <w:tcW w:w="850"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w:t>
            </w:r>
          </w:p>
        </w:tc>
        <w:tc>
          <w:tcPr>
            <w:tcW w:w="567"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w:t>
            </w:r>
          </w:p>
        </w:tc>
        <w:tc>
          <w:tcPr>
            <w:tcW w:w="851"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w:t>
            </w:r>
          </w:p>
        </w:tc>
        <w:tc>
          <w:tcPr>
            <w:tcW w:w="567"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w:t>
            </w:r>
          </w:p>
        </w:tc>
      </w:tr>
      <w:tr w:rsidR="00C42C7E" w:rsidRPr="00ED5813" w:rsidTr="00ED5813">
        <w:trPr>
          <w:trHeight w:val="271"/>
        </w:trPr>
        <w:tc>
          <w:tcPr>
            <w:tcW w:w="959"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Sangat Kurang (0-39)</w:t>
            </w:r>
          </w:p>
        </w:tc>
        <w:tc>
          <w:tcPr>
            <w:tcW w:w="850"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w:t>
            </w:r>
          </w:p>
        </w:tc>
        <w:tc>
          <w:tcPr>
            <w:tcW w:w="567"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w:t>
            </w:r>
          </w:p>
        </w:tc>
        <w:tc>
          <w:tcPr>
            <w:tcW w:w="851"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w:t>
            </w:r>
          </w:p>
        </w:tc>
        <w:tc>
          <w:tcPr>
            <w:tcW w:w="567"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w:t>
            </w:r>
          </w:p>
        </w:tc>
      </w:tr>
      <w:tr w:rsidR="00C42C7E" w:rsidRPr="00ED5813" w:rsidTr="00ED5813">
        <w:trPr>
          <w:trHeight w:val="135"/>
        </w:trPr>
        <w:tc>
          <w:tcPr>
            <w:tcW w:w="959"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Total</w:t>
            </w:r>
          </w:p>
        </w:tc>
        <w:tc>
          <w:tcPr>
            <w:tcW w:w="850"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20</w:t>
            </w:r>
          </w:p>
        </w:tc>
        <w:tc>
          <w:tcPr>
            <w:tcW w:w="567" w:type="dxa"/>
          </w:tcPr>
          <w:p w:rsidR="00C42C7E" w:rsidRPr="00ED5813" w:rsidRDefault="00C42C7E" w:rsidP="0021435D">
            <w:pPr>
              <w:jc w:val="both"/>
              <w:rPr>
                <w:rFonts w:ascii="Times New Roman" w:hAnsi="Times New Roman" w:cs="Times New Roman"/>
                <w:sz w:val="18"/>
                <w:szCs w:val="18"/>
                <w:lang w:val="en-US"/>
              </w:rPr>
            </w:pPr>
          </w:p>
        </w:tc>
        <w:tc>
          <w:tcPr>
            <w:tcW w:w="851" w:type="dxa"/>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20</w:t>
            </w:r>
          </w:p>
        </w:tc>
        <w:tc>
          <w:tcPr>
            <w:tcW w:w="567" w:type="dxa"/>
          </w:tcPr>
          <w:p w:rsidR="00C42C7E" w:rsidRPr="00ED5813" w:rsidRDefault="00C42C7E" w:rsidP="0021435D">
            <w:pPr>
              <w:jc w:val="both"/>
              <w:rPr>
                <w:rFonts w:ascii="Times New Roman" w:hAnsi="Times New Roman" w:cs="Times New Roman"/>
                <w:sz w:val="18"/>
                <w:szCs w:val="18"/>
                <w:lang w:val="en-US"/>
              </w:rPr>
            </w:pPr>
          </w:p>
        </w:tc>
      </w:tr>
      <w:tr w:rsidR="00C42C7E" w:rsidRPr="00ED5813" w:rsidTr="00ED5813">
        <w:trPr>
          <w:trHeight w:val="561"/>
        </w:trPr>
        <w:tc>
          <w:tcPr>
            <w:tcW w:w="959" w:type="dxa"/>
            <w:tcBorders>
              <w:bottom w:val="single" w:sz="4" w:space="0" w:color="auto"/>
            </w:tcBorders>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Rata-rata</w:t>
            </w:r>
          </w:p>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Nilai Tertinggi</w:t>
            </w:r>
          </w:p>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Nilai Terendah</w:t>
            </w:r>
          </w:p>
        </w:tc>
        <w:tc>
          <w:tcPr>
            <w:tcW w:w="850" w:type="dxa"/>
            <w:tcBorders>
              <w:bottom w:val="single" w:sz="4" w:space="0" w:color="auto"/>
            </w:tcBorders>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69,50</w:t>
            </w:r>
          </w:p>
          <w:p w:rsidR="00C42C7E" w:rsidRPr="00ED5813" w:rsidRDefault="00C42C7E" w:rsidP="0021435D">
            <w:pPr>
              <w:jc w:val="both"/>
              <w:rPr>
                <w:rFonts w:ascii="Times New Roman" w:hAnsi="Times New Roman" w:cs="Times New Roman"/>
                <w:sz w:val="18"/>
                <w:szCs w:val="18"/>
                <w:lang w:val="en-US"/>
              </w:rPr>
            </w:pPr>
          </w:p>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80</w:t>
            </w:r>
          </w:p>
          <w:p w:rsidR="00C42C7E" w:rsidRPr="00ED5813" w:rsidRDefault="00C42C7E" w:rsidP="0021435D">
            <w:pPr>
              <w:jc w:val="both"/>
              <w:rPr>
                <w:rFonts w:ascii="Times New Roman" w:hAnsi="Times New Roman" w:cs="Times New Roman"/>
                <w:sz w:val="18"/>
                <w:szCs w:val="18"/>
                <w:lang w:val="en-US"/>
              </w:rPr>
            </w:pPr>
          </w:p>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55</w:t>
            </w:r>
          </w:p>
        </w:tc>
        <w:tc>
          <w:tcPr>
            <w:tcW w:w="567" w:type="dxa"/>
            <w:tcBorders>
              <w:bottom w:val="single" w:sz="4" w:space="0" w:color="auto"/>
            </w:tcBorders>
          </w:tcPr>
          <w:p w:rsidR="00C42C7E" w:rsidRPr="00ED5813" w:rsidRDefault="00C42C7E" w:rsidP="0021435D">
            <w:pPr>
              <w:jc w:val="both"/>
              <w:rPr>
                <w:rFonts w:ascii="Times New Roman" w:hAnsi="Times New Roman" w:cs="Times New Roman"/>
                <w:sz w:val="18"/>
                <w:szCs w:val="18"/>
              </w:rPr>
            </w:pPr>
          </w:p>
        </w:tc>
        <w:tc>
          <w:tcPr>
            <w:tcW w:w="851" w:type="dxa"/>
            <w:tcBorders>
              <w:bottom w:val="single" w:sz="4" w:space="0" w:color="auto"/>
            </w:tcBorders>
          </w:tcPr>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80,50</w:t>
            </w:r>
          </w:p>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90</w:t>
            </w:r>
          </w:p>
          <w:p w:rsidR="00C42C7E" w:rsidRPr="00ED5813" w:rsidRDefault="00C42C7E" w:rsidP="0021435D">
            <w:pPr>
              <w:jc w:val="both"/>
              <w:rPr>
                <w:rFonts w:ascii="Times New Roman" w:hAnsi="Times New Roman" w:cs="Times New Roman"/>
                <w:sz w:val="18"/>
                <w:szCs w:val="18"/>
                <w:lang w:val="en-US"/>
              </w:rPr>
            </w:pPr>
          </w:p>
          <w:p w:rsidR="00C42C7E" w:rsidRPr="00ED5813" w:rsidRDefault="00C42C7E" w:rsidP="0021435D">
            <w:pPr>
              <w:jc w:val="both"/>
              <w:rPr>
                <w:rFonts w:ascii="Times New Roman" w:hAnsi="Times New Roman" w:cs="Times New Roman"/>
                <w:sz w:val="18"/>
                <w:szCs w:val="18"/>
                <w:lang w:val="en-US"/>
              </w:rPr>
            </w:pPr>
            <w:r w:rsidRPr="00ED5813">
              <w:rPr>
                <w:rFonts w:ascii="Times New Roman" w:hAnsi="Times New Roman" w:cs="Times New Roman"/>
                <w:sz w:val="18"/>
                <w:szCs w:val="18"/>
                <w:lang w:val="en-US"/>
              </w:rPr>
              <w:t>65</w:t>
            </w:r>
          </w:p>
        </w:tc>
        <w:tc>
          <w:tcPr>
            <w:tcW w:w="567" w:type="dxa"/>
            <w:tcBorders>
              <w:bottom w:val="single" w:sz="4" w:space="0" w:color="auto"/>
            </w:tcBorders>
          </w:tcPr>
          <w:p w:rsidR="00C42C7E" w:rsidRPr="00ED5813" w:rsidRDefault="00C42C7E" w:rsidP="0021435D">
            <w:pPr>
              <w:jc w:val="both"/>
              <w:rPr>
                <w:rFonts w:ascii="Times New Roman" w:hAnsi="Times New Roman" w:cs="Times New Roman"/>
                <w:sz w:val="18"/>
                <w:szCs w:val="18"/>
              </w:rPr>
            </w:pPr>
          </w:p>
        </w:tc>
      </w:tr>
    </w:tbl>
    <w:p w:rsidR="00F63DF4" w:rsidRDefault="00F63DF4" w:rsidP="00CA3DBD">
      <w:pPr>
        <w:spacing w:after="0" w:line="240" w:lineRule="auto"/>
        <w:ind w:firstLine="426"/>
        <w:jc w:val="both"/>
        <w:rPr>
          <w:rFonts w:ascii="Times New Roman" w:hAnsi="Times New Roman" w:cs="Times New Roman"/>
          <w:lang w:val="id-ID"/>
        </w:rPr>
      </w:pPr>
    </w:p>
    <w:p w:rsidR="00C42C7E" w:rsidRPr="0021435D" w:rsidRDefault="00C42C7E" w:rsidP="00CA3DBD">
      <w:pPr>
        <w:spacing w:after="0" w:line="240" w:lineRule="auto"/>
        <w:ind w:firstLine="426"/>
        <w:jc w:val="both"/>
        <w:rPr>
          <w:rFonts w:ascii="Times New Roman" w:hAnsi="Times New Roman" w:cs="Times New Roman"/>
        </w:rPr>
      </w:pPr>
      <w:r w:rsidRPr="0021435D">
        <w:rPr>
          <w:rFonts w:ascii="Times New Roman" w:hAnsi="Times New Roman" w:cs="Times New Roman"/>
        </w:rPr>
        <w:t>Data uji beda rata-rata</w:t>
      </w:r>
      <w:r w:rsidRPr="0021435D">
        <w:rPr>
          <w:rFonts w:ascii="Times New Roman" w:hAnsi="Times New Roman" w:cs="Times New Roman"/>
          <w:i/>
        </w:rPr>
        <w:t xml:space="preserve"> posttest</w:t>
      </w:r>
      <w:r w:rsidRPr="0021435D">
        <w:rPr>
          <w:rFonts w:ascii="Times New Roman" w:hAnsi="Times New Roman" w:cs="Times New Roman"/>
        </w:rPr>
        <w:t xml:space="preserve"> hasil belajar IPA kelas kontrol dan kelas eksperimen pada tabel </w:t>
      </w:r>
      <w:r w:rsidR="0026468B" w:rsidRPr="0021435D">
        <w:rPr>
          <w:rFonts w:ascii="Times New Roman" w:hAnsi="Times New Roman" w:cs="Times New Roman"/>
        </w:rPr>
        <w:t>3</w:t>
      </w:r>
      <w:r w:rsidRPr="0021435D">
        <w:rPr>
          <w:rFonts w:ascii="Times New Roman" w:hAnsi="Times New Roman" w:cs="Times New Roman"/>
        </w:rPr>
        <w:t xml:space="preserve"> menunjukan bahwa bahwa ada perbedaan antara hasil </w:t>
      </w:r>
      <w:r w:rsidRPr="0021435D">
        <w:rPr>
          <w:rFonts w:ascii="Times New Roman" w:hAnsi="Times New Roman" w:cs="Times New Roman"/>
          <w:i/>
        </w:rPr>
        <w:t>posttest</w:t>
      </w:r>
      <w:r w:rsidRPr="0021435D">
        <w:rPr>
          <w:rFonts w:ascii="Times New Roman" w:hAnsi="Times New Roman" w:cs="Times New Roman"/>
        </w:rPr>
        <w:t xml:space="preserve"> kelas kontrol dan kelas eksperimen,  diperoleh rata-rata nilai kelas kontrol sebesar 69,50 berada pada kriteria cukup sedangkan rata-rata nilai kelas eksperimen 80,50 berada pada kriteria baik. </w:t>
      </w:r>
    </w:p>
    <w:p w:rsidR="0026468B" w:rsidRPr="0021435D" w:rsidRDefault="0026468B" w:rsidP="0021435D">
      <w:pPr>
        <w:spacing w:after="0" w:line="240" w:lineRule="auto"/>
        <w:ind w:firstLine="709"/>
        <w:jc w:val="both"/>
        <w:rPr>
          <w:rFonts w:ascii="Times New Roman" w:hAnsi="Times New Roman" w:cs="Times New Roman"/>
        </w:rPr>
      </w:pPr>
    </w:p>
    <w:p w:rsidR="00105CC3" w:rsidRPr="008B3664" w:rsidRDefault="00105CC3" w:rsidP="00F63DF4">
      <w:pPr>
        <w:pStyle w:val="ListParagraph"/>
        <w:numPr>
          <w:ilvl w:val="0"/>
          <w:numId w:val="19"/>
        </w:numPr>
        <w:spacing w:after="0" w:line="360" w:lineRule="auto"/>
        <w:ind w:left="284" w:hanging="284"/>
        <w:jc w:val="both"/>
        <w:rPr>
          <w:rFonts w:ascii="Times New Roman" w:hAnsi="Times New Roman" w:cs="Times New Roman"/>
          <w:b/>
        </w:rPr>
      </w:pPr>
      <w:r w:rsidRPr="008B3664">
        <w:rPr>
          <w:rFonts w:ascii="Times New Roman" w:hAnsi="Times New Roman" w:cs="Times New Roman"/>
          <w:b/>
        </w:rPr>
        <w:t>Inferensial Hasil Penelitian</w:t>
      </w:r>
    </w:p>
    <w:p w:rsidR="00070862" w:rsidRPr="0021435D" w:rsidRDefault="0024239E" w:rsidP="00CA3DBD">
      <w:pPr>
        <w:pStyle w:val="ListParagraph"/>
        <w:spacing w:after="0" w:line="240" w:lineRule="auto"/>
        <w:ind w:left="0" w:firstLine="426"/>
        <w:jc w:val="both"/>
        <w:rPr>
          <w:rFonts w:ascii="Times New Roman" w:hAnsi="Times New Roman" w:cs="Times New Roman"/>
        </w:rPr>
      </w:pPr>
      <w:r w:rsidRPr="0021435D">
        <w:rPr>
          <w:rFonts w:ascii="Times New Roman" w:hAnsi="Times New Roman" w:cs="Times New Roman"/>
        </w:rPr>
        <w:t xml:space="preserve">Sebelum dilaksanakan uji-t terlebih dahulu dilakukan uji normalitas dan uji homogitas untuk data </w:t>
      </w:r>
      <w:r w:rsidRPr="0021435D">
        <w:rPr>
          <w:rFonts w:ascii="Times New Roman" w:hAnsi="Times New Roman" w:cs="Times New Roman"/>
          <w:i/>
        </w:rPr>
        <w:t>pretest</w:t>
      </w:r>
      <w:r w:rsidRPr="0021435D">
        <w:rPr>
          <w:rFonts w:ascii="Times New Roman" w:hAnsi="Times New Roman" w:cs="Times New Roman"/>
        </w:rPr>
        <w:t xml:space="preserve"> dan </w:t>
      </w:r>
      <w:r w:rsidRPr="0021435D">
        <w:rPr>
          <w:rFonts w:ascii="Times New Roman" w:hAnsi="Times New Roman" w:cs="Times New Roman"/>
          <w:i/>
        </w:rPr>
        <w:t>postest</w:t>
      </w:r>
      <w:r w:rsidRPr="0021435D">
        <w:rPr>
          <w:rFonts w:ascii="Times New Roman" w:hAnsi="Times New Roman" w:cs="Times New Roman"/>
        </w:rPr>
        <w:t xml:space="preserve"> untuk mengetahui apakah data tersebut berdistribusi normal dan homogeni.</w:t>
      </w:r>
      <w:r w:rsidR="004832BF" w:rsidRPr="0021435D">
        <w:rPr>
          <w:rFonts w:ascii="Times New Roman" w:hAnsi="Times New Roman" w:cs="Times New Roman"/>
        </w:rPr>
        <w:t xml:space="preserve">Hasil uji normalitas diolah menggunakan program SPSS </w:t>
      </w:r>
      <w:r w:rsidR="004832BF" w:rsidRPr="0021435D">
        <w:rPr>
          <w:rFonts w:ascii="Times New Roman" w:hAnsi="Times New Roman" w:cs="Times New Roman"/>
          <w:i/>
        </w:rPr>
        <w:t>(one-sampel Kolmogorov-smirnov Test)</w:t>
      </w:r>
      <w:r w:rsidR="004832BF" w:rsidRPr="0021435D">
        <w:rPr>
          <w:rFonts w:ascii="Times New Roman" w:hAnsi="Times New Roman" w:cs="Times New Roman"/>
        </w:rPr>
        <w:t xml:space="preserve"> untuk masing-masing kelas sampel. Kriteria pengambilan keputusan yaitu Jika sig (2-tailed) &gt; 0,05 maka data normal, sedangkan jika nilai &lt; 0,05 maka data tersebut berdistribusi normal (Priyatno 2009:15). </w:t>
      </w:r>
      <w:r w:rsidR="004832BF" w:rsidRPr="0021435D">
        <w:rPr>
          <w:rFonts w:ascii="Times New Roman" w:hAnsi="Times New Roman" w:cs="Times New Roman"/>
          <w:color w:val="000000"/>
        </w:rPr>
        <w:t xml:space="preserve">Data yang telah diinput dari </w:t>
      </w:r>
      <w:r w:rsidR="004832BF" w:rsidRPr="0021435D">
        <w:rPr>
          <w:rFonts w:ascii="Times New Roman" w:hAnsi="Times New Roman" w:cs="Times New Roman"/>
          <w:color w:val="000000"/>
        </w:rPr>
        <w:lastRenderedPageBreak/>
        <w:t xml:space="preserve">hasil belajar </w:t>
      </w:r>
      <w:r w:rsidR="004832BF" w:rsidRPr="0021435D">
        <w:rPr>
          <w:rFonts w:ascii="Times New Roman" w:hAnsi="Times New Roman" w:cs="Times New Roman"/>
          <w:i/>
          <w:iCs/>
          <w:color w:val="000000"/>
        </w:rPr>
        <w:t xml:space="preserve">posttest </w:t>
      </w:r>
      <w:r w:rsidR="004832BF" w:rsidRPr="0021435D">
        <w:rPr>
          <w:rFonts w:ascii="Times New Roman" w:hAnsi="Times New Roman" w:cs="Times New Roman"/>
          <w:color w:val="000000"/>
        </w:rPr>
        <w:t xml:space="preserve">siswa kelas kontrol dan kelas eksperimen menunjukkan bahwa data bersifat normal dan homogen. Perhitungan menggunakan program </w:t>
      </w:r>
      <w:r w:rsidR="004832BF" w:rsidRPr="0021435D">
        <w:rPr>
          <w:rFonts w:ascii="Times New Roman" w:hAnsi="Times New Roman" w:cs="Times New Roman"/>
          <w:i/>
          <w:iCs/>
          <w:color w:val="000000"/>
        </w:rPr>
        <w:t>SPSS 16.0</w:t>
      </w:r>
      <w:r w:rsidR="004832BF" w:rsidRPr="0021435D">
        <w:rPr>
          <w:rFonts w:ascii="Times New Roman" w:hAnsi="Times New Roman" w:cs="Times New Roman"/>
          <w:color w:val="000000"/>
        </w:rPr>
        <w:t xml:space="preserve"> didapatkan bahwa nilai signifikansinya &gt; 0,05</w:t>
      </w:r>
    </w:p>
    <w:p w:rsidR="002E2031" w:rsidRPr="0021435D" w:rsidRDefault="002E2031" w:rsidP="00CA3DBD">
      <w:pPr>
        <w:pStyle w:val="ListParagraph"/>
        <w:spacing w:after="0" w:line="240" w:lineRule="auto"/>
        <w:ind w:left="0" w:firstLine="426"/>
        <w:jc w:val="both"/>
        <w:rPr>
          <w:rFonts w:ascii="Times New Roman" w:hAnsi="Times New Roman" w:cs="Times New Roman"/>
        </w:rPr>
      </w:pPr>
      <w:r w:rsidRPr="0021435D">
        <w:rPr>
          <w:rFonts w:ascii="Times New Roman" w:hAnsi="Times New Roman" w:cs="Times New Roman"/>
        </w:rPr>
        <w:t xml:space="preserve">Untuk mengetahui apakah terdapat perbedaan nilai hasil belajar antara </w:t>
      </w:r>
      <w:r w:rsidRPr="0021435D">
        <w:rPr>
          <w:rFonts w:ascii="Times New Roman" w:hAnsi="Times New Roman" w:cs="Times New Roman"/>
          <w:i/>
        </w:rPr>
        <w:t>pretest</w:t>
      </w:r>
      <w:r w:rsidRPr="0021435D">
        <w:rPr>
          <w:rFonts w:ascii="Times New Roman" w:hAnsi="Times New Roman" w:cs="Times New Roman"/>
        </w:rPr>
        <w:t xml:space="preserve"> dan </w:t>
      </w:r>
      <w:r w:rsidRPr="0021435D">
        <w:rPr>
          <w:rFonts w:ascii="Times New Roman" w:hAnsi="Times New Roman" w:cs="Times New Roman"/>
          <w:i/>
        </w:rPr>
        <w:t>posttest</w:t>
      </w:r>
      <w:r w:rsidRPr="0021435D">
        <w:rPr>
          <w:rFonts w:ascii="Times New Roman" w:hAnsi="Times New Roman" w:cs="Times New Roman"/>
        </w:rPr>
        <w:t xml:space="preserve"> pada kelas eksperimen maupun kelas kontrol maka dilakukan uji paired t-test. Berikut hasil uji paired t-test:</w:t>
      </w:r>
    </w:p>
    <w:p w:rsidR="004832BF" w:rsidRPr="0021435D" w:rsidRDefault="004832BF" w:rsidP="0021435D">
      <w:pPr>
        <w:pStyle w:val="ListParagraph"/>
        <w:spacing w:after="0" w:line="240" w:lineRule="auto"/>
        <w:ind w:left="0" w:firstLine="698"/>
        <w:jc w:val="both"/>
        <w:rPr>
          <w:rFonts w:ascii="Times New Roman" w:hAnsi="Times New Roman" w:cs="Times New Roman"/>
        </w:rPr>
      </w:pPr>
    </w:p>
    <w:p w:rsidR="002E2031" w:rsidRDefault="002E2031" w:rsidP="0021435D">
      <w:pPr>
        <w:pStyle w:val="ListParagraph"/>
        <w:spacing w:after="0" w:line="240" w:lineRule="auto"/>
        <w:ind w:left="1134" w:hanging="1134"/>
        <w:jc w:val="both"/>
        <w:rPr>
          <w:rFonts w:ascii="Times New Roman" w:hAnsi="Times New Roman" w:cs="Times New Roman"/>
          <w:bCs/>
          <w:color w:val="000000"/>
          <w:lang w:val="id-ID"/>
        </w:rPr>
      </w:pPr>
      <w:r w:rsidRPr="009B3B93">
        <w:rPr>
          <w:rFonts w:ascii="Times New Roman" w:hAnsi="Times New Roman" w:cs="Times New Roman"/>
          <w:b/>
        </w:rPr>
        <w:t>Tabel 4.</w:t>
      </w:r>
      <w:r w:rsidR="009B3B93">
        <w:rPr>
          <w:rFonts w:ascii="Times New Roman" w:hAnsi="Times New Roman" w:cs="Times New Roman"/>
          <w:lang w:val="id-ID"/>
        </w:rPr>
        <w:t xml:space="preserve"> </w:t>
      </w:r>
      <w:r w:rsidRPr="0021435D">
        <w:rPr>
          <w:rFonts w:ascii="Times New Roman" w:hAnsi="Times New Roman" w:cs="Times New Roman"/>
          <w:bCs/>
          <w:color w:val="000000"/>
        </w:rPr>
        <w:t xml:space="preserve">Uji </w:t>
      </w:r>
      <w:r w:rsidRPr="0021435D">
        <w:rPr>
          <w:rFonts w:ascii="Times New Roman" w:hAnsi="Times New Roman" w:cs="Times New Roman"/>
          <w:bCs/>
          <w:i/>
          <w:color w:val="000000"/>
        </w:rPr>
        <w:t>Paired t-test</w:t>
      </w:r>
      <w:r w:rsidRPr="0021435D">
        <w:rPr>
          <w:rFonts w:ascii="Times New Roman" w:hAnsi="Times New Roman" w:cs="Times New Roman"/>
          <w:bCs/>
          <w:color w:val="000000"/>
        </w:rPr>
        <w:t xml:space="preserve"> Kelas Kontrol</w:t>
      </w:r>
    </w:p>
    <w:p w:rsidR="00F63DF4" w:rsidRPr="00F63DF4" w:rsidRDefault="00F63DF4" w:rsidP="0021435D">
      <w:pPr>
        <w:pStyle w:val="ListParagraph"/>
        <w:spacing w:after="0" w:line="240" w:lineRule="auto"/>
        <w:ind w:left="1134" w:hanging="1134"/>
        <w:jc w:val="both"/>
        <w:rPr>
          <w:rFonts w:ascii="Times New Roman" w:hAnsi="Times New Roman" w:cs="Times New Roman"/>
          <w:bCs/>
          <w:color w:val="000000"/>
          <w:lang w:val="id-ID"/>
        </w:rPr>
      </w:pPr>
    </w:p>
    <w:tbl>
      <w:tblPr>
        <w:tblW w:w="3544" w:type="dxa"/>
        <w:tblInd w:w="30" w:type="dxa"/>
        <w:tblLayout w:type="fixed"/>
        <w:tblCellMar>
          <w:left w:w="30" w:type="dxa"/>
          <w:right w:w="30" w:type="dxa"/>
        </w:tblCellMar>
        <w:tblLook w:val="0000"/>
      </w:tblPr>
      <w:tblGrid>
        <w:gridCol w:w="709"/>
        <w:gridCol w:w="709"/>
        <w:gridCol w:w="425"/>
        <w:gridCol w:w="992"/>
        <w:gridCol w:w="709"/>
      </w:tblGrid>
      <w:tr w:rsidR="002E2031" w:rsidRPr="00D81425" w:rsidTr="00C95446">
        <w:trPr>
          <w:cantSplit/>
          <w:trHeight w:val="635"/>
          <w:tblHeader/>
        </w:trPr>
        <w:tc>
          <w:tcPr>
            <w:tcW w:w="709" w:type="dxa"/>
            <w:tcBorders>
              <w:top w:val="single" w:sz="4" w:space="0" w:color="auto"/>
              <w:bottom w:val="single" w:sz="4" w:space="0" w:color="auto"/>
            </w:tcBorders>
            <w:shd w:val="clear" w:color="auto" w:fill="FFFFFF"/>
            <w:tcMar>
              <w:top w:w="30" w:type="dxa"/>
              <w:left w:w="30" w:type="dxa"/>
              <w:bottom w:w="30" w:type="dxa"/>
              <w:right w:w="30" w:type="dxa"/>
            </w:tcMar>
          </w:tcPr>
          <w:p w:rsidR="002E2031" w:rsidRPr="00D81425" w:rsidRDefault="002E2031" w:rsidP="0021435D">
            <w:pPr>
              <w:autoSpaceDE w:val="0"/>
              <w:autoSpaceDN w:val="0"/>
              <w:adjustRightInd w:val="0"/>
              <w:spacing w:after="0" w:line="240" w:lineRule="auto"/>
              <w:rPr>
                <w:rFonts w:ascii="Times New Roman" w:hAnsi="Times New Roman" w:cs="Times New Roman"/>
                <w:sz w:val="18"/>
                <w:szCs w:val="18"/>
              </w:rPr>
            </w:pPr>
          </w:p>
        </w:tc>
        <w:tc>
          <w:tcPr>
            <w:tcW w:w="70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Mean</w:t>
            </w:r>
          </w:p>
        </w:tc>
        <w:tc>
          <w:tcPr>
            <w:tcW w:w="425"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N</w:t>
            </w:r>
          </w:p>
        </w:tc>
        <w:tc>
          <w:tcPr>
            <w:tcW w:w="99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Std. Deviation</w:t>
            </w:r>
          </w:p>
        </w:tc>
        <w:tc>
          <w:tcPr>
            <w:tcW w:w="70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Std. Error Mean</w:t>
            </w:r>
          </w:p>
        </w:tc>
      </w:tr>
      <w:tr w:rsidR="002E2031" w:rsidRPr="00D81425" w:rsidTr="00C95446">
        <w:trPr>
          <w:cantSplit/>
          <w:trHeight w:val="325"/>
          <w:tblHeader/>
        </w:trPr>
        <w:tc>
          <w:tcPr>
            <w:tcW w:w="709" w:type="dxa"/>
            <w:tcBorders>
              <w:top w:val="single" w:sz="4" w:space="0" w:color="auto"/>
            </w:tcBorders>
            <w:shd w:val="clear" w:color="auto" w:fill="FFFFFF"/>
            <w:tcMar>
              <w:top w:w="30" w:type="dxa"/>
              <w:left w:w="30" w:type="dxa"/>
              <w:bottom w:w="30" w:type="dxa"/>
              <w:right w:w="30" w:type="dxa"/>
            </w:tcMar>
          </w:tcPr>
          <w:p w:rsidR="002E2031" w:rsidRPr="00D81425" w:rsidRDefault="00D81425" w:rsidP="0021435D">
            <w:pPr>
              <w:autoSpaceDE w:val="0"/>
              <w:autoSpaceDN w:val="0"/>
              <w:adjustRightInd w:val="0"/>
              <w:spacing w:after="0" w:line="240" w:lineRule="auto"/>
              <w:rPr>
                <w:rFonts w:ascii="Times New Roman" w:hAnsi="Times New Roman" w:cs="Times New Roman"/>
                <w:color w:val="000000"/>
                <w:sz w:val="18"/>
                <w:szCs w:val="18"/>
              </w:rPr>
            </w:pPr>
            <w:r w:rsidRPr="00D81425">
              <w:rPr>
                <w:rFonts w:ascii="Times New Roman" w:hAnsi="Times New Roman" w:cs="Times New Roman"/>
                <w:color w:val="000000"/>
                <w:sz w:val="18"/>
                <w:szCs w:val="18"/>
              </w:rPr>
              <w:t>Sebelum</w:t>
            </w:r>
          </w:p>
        </w:tc>
        <w:tc>
          <w:tcPr>
            <w:tcW w:w="709" w:type="dxa"/>
            <w:tcBorders>
              <w:top w:val="single" w:sz="4" w:space="0" w:color="auto"/>
            </w:tcBorders>
            <w:shd w:val="clear" w:color="auto" w:fill="FFFFFF"/>
            <w:tcMar>
              <w:top w:w="30" w:type="dxa"/>
              <w:left w:w="30" w:type="dxa"/>
              <w:bottom w:w="30" w:type="dxa"/>
              <w:right w:w="30" w:type="dxa"/>
            </w:tcMar>
            <w:vAlign w:val="center"/>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49.75</w:t>
            </w:r>
          </w:p>
        </w:tc>
        <w:tc>
          <w:tcPr>
            <w:tcW w:w="425" w:type="dxa"/>
            <w:tcBorders>
              <w:top w:val="single" w:sz="4" w:space="0" w:color="auto"/>
            </w:tcBorders>
            <w:shd w:val="clear" w:color="auto" w:fill="FFFFFF"/>
            <w:tcMar>
              <w:top w:w="30" w:type="dxa"/>
              <w:left w:w="30" w:type="dxa"/>
              <w:bottom w:w="30" w:type="dxa"/>
              <w:right w:w="30" w:type="dxa"/>
            </w:tcMar>
            <w:vAlign w:val="center"/>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20</w:t>
            </w:r>
          </w:p>
        </w:tc>
        <w:tc>
          <w:tcPr>
            <w:tcW w:w="992" w:type="dxa"/>
            <w:tcBorders>
              <w:top w:val="single" w:sz="4" w:space="0" w:color="auto"/>
            </w:tcBorders>
            <w:shd w:val="clear" w:color="auto" w:fill="FFFFFF"/>
            <w:tcMar>
              <w:top w:w="30" w:type="dxa"/>
              <w:left w:w="30" w:type="dxa"/>
              <w:bottom w:w="30" w:type="dxa"/>
              <w:right w:w="30" w:type="dxa"/>
            </w:tcMar>
            <w:vAlign w:val="center"/>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12.822</w:t>
            </w:r>
          </w:p>
        </w:tc>
        <w:tc>
          <w:tcPr>
            <w:tcW w:w="709" w:type="dxa"/>
            <w:tcBorders>
              <w:top w:val="single" w:sz="4" w:space="0" w:color="auto"/>
            </w:tcBorders>
            <w:shd w:val="clear" w:color="auto" w:fill="FFFFFF"/>
            <w:tcMar>
              <w:top w:w="30" w:type="dxa"/>
              <w:left w:w="30" w:type="dxa"/>
              <w:bottom w:w="30" w:type="dxa"/>
              <w:right w:w="30" w:type="dxa"/>
            </w:tcMar>
            <w:vAlign w:val="center"/>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2.867</w:t>
            </w:r>
          </w:p>
        </w:tc>
      </w:tr>
      <w:tr w:rsidR="002E2031" w:rsidRPr="00D81425" w:rsidTr="00C95446">
        <w:trPr>
          <w:cantSplit/>
          <w:trHeight w:val="310"/>
        </w:trPr>
        <w:tc>
          <w:tcPr>
            <w:tcW w:w="709" w:type="dxa"/>
            <w:tcBorders>
              <w:bottom w:val="single" w:sz="4" w:space="0" w:color="auto"/>
            </w:tcBorders>
            <w:shd w:val="clear" w:color="auto" w:fill="FFFFFF"/>
            <w:tcMar>
              <w:top w:w="30" w:type="dxa"/>
              <w:left w:w="30" w:type="dxa"/>
              <w:bottom w:w="30" w:type="dxa"/>
              <w:right w:w="30" w:type="dxa"/>
            </w:tcMar>
          </w:tcPr>
          <w:p w:rsidR="002E2031" w:rsidRPr="00D81425" w:rsidRDefault="00F566A1" w:rsidP="0021435D">
            <w:pPr>
              <w:autoSpaceDE w:val="0"/>
              <w:autoSpaceDN w:val="0"/>
              <w:adjustRightInd w:val="0"/>
              <w:spacing w:after="0" w:line="240" w:lineRule="auto"/>
              <w:rPr>
                <w:rFonts w:ascii="Times New Roman" w:hAnsi="Times New Roman" w:cs="Times New Roman"/>
                <w:color w:val="000000"/>
                <w:sz w:val="18"/>
                <w:szCs w:val="18"/>
              </w:rPr>
            </w:pPr>
            <w:r w:rsidRPr="00D81425">
              <w:rPr>
                <w:rFonts w:ascii="Times New Roman" w:hAnsi="Times New Roman" w:cs="Times New Roman"/>
                <w:color w:val="000000"/>
                <w:sz w:val="18"/>
                <w:szCs w:val="18"/>
              </w:rPr>
              <w:t>S</w:t>
            </w:r>
            <w:r w:rsidR="00D81425" w:rsidRPr="00D81425">
              <w:rPr>
                <w:rFonts w:ascii="Times New Roman" w:hAnsi="Times New Roman" w:cs="Times New Roman"/>
                <w:color w:val="000000"/>
                <w:sz w:val="18"/>
                <w:szCs w:val="18"/>
              </w:rPr>
              <w:t>esudah</w:t>
            </w:r>
          </w:p>
        </w:tc>
        <w:tc>
          <w:tcPr>
            <w:tcW w:w="709" w:type="dxa"/>
            <w:tcBorders>
              <w:bottom w:val="single" w:sz="4" w:space="0" w:color="auto"/>
            </w:tcBorders>
            <w:shd w:val="clear" w:color="auto" w:fill="FFFFFF"/>
            <w:tcMar>
              <w:top w:w="30" w:type="dxa"/>
              <w:left w:w="30" w:type="dxa"/>
              <w:bottom w:w="30" w:type="dxa"/>
              <w:right w:w="30" w:type="dxa"/>
            </w:tcMar>
            <w:vAlign w:val="center"/>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70.00</w:t>
            </w:r>
          </w:p>
        </w:tc>
        <w:tc>
          <w:tcPr>
            <w:tcW w:w="425" w:type="dxa"/>
            <w:tcBorders>
              <w:bottom w:val="single" w:sz="4" w:space="0" w:color="auto"/>
            </w:tcBorders>
            <w:shd w:val="clear" w:color="auto" w:fill="FFFFFF"/>
            <w:tcMar>
              <w:top w:w="30" w:type="dxa"/>
              <w:left w:w="30" w:type="dxa"/>
              <w:bottom w:w="30" w:type="dxa"/>
              <w:right w:w="30" w:type="dxa"/>
            </w:tcMar>
            <w:vAlign w:val="center"/>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20</w:t>
            </w:r>
          </w:p>
        </w:tc>
        <w:tc>
          <w:tcPr>
            <w:tcW w:w="992" w:type="dxa"/>
            <w:tcBorders>
              <w:bottom w:val="single" w:sz="4" w:space="0" w:color="auto"/>
            </w:tcBorders>
            <w:shd w:val="clear" w:color="auto" w:fill="FFFFFF"/>
            <w:tcMar>
              <w:top w:w="30" w:type="dxa"/>
              <w:left w:w="30" w:type="dxa"/>
              <w:bottom w:w="30" w:type="dxa"/>
              <w:right w:w="30" w:type="dxa"/>
            </w:tcMar>
            <w:vAlign w:val="center"/>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8.272</w:t>
            </w:r>
          </w:p>
        </w:tc>
        <w:tc>
          <w:tcPr>
            <w:tcW w:w="709" w:type="dxa"/>
            <w:tcBorders>
              <w:bottom w:val="single" w:sz="4" w:space="0" w:color="auto"/>
            </w:tcBorders>
            <w:shd w:val="clear" w:color="auto" w:fill="FFFFFF"/>
            <w:tcMar>
              <w:top w:w="30" w:type="dxa"/>
              <w:left w:w="30" w:type="dxa"/>
              <w:bottom w:w="30" w:type="dxa"/>
              <w:right w:w="30" w:type="dxa"/>
            </w:tcMar>
            <w:vAlign w:val="center"/>
          </w:tcPr>
          <w:p w:rsidR="002E2031" w:rsidRPr="00D81425"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D81425">
              <w:rPr>
                <w:rFonts w:ascii="Times New Roman" w:hAnsi="Times New Roman" w:cs="Times New Roman"/>
                <w:color w:val="000000"/>
                <w:sz w:val="18"/>
                <w:szCs w:val="18"/>
              </w:rPr>
              <w:t>1.850</w:t>
            </w:r>
          </w:p>
        </w:tc>
      </w:tr>
    </w:tbl>
    <w:p w:rsidR="002E2031" w:rsidRPr="0021435D" w:rsidRDefault="002E2031" w:rsidP="0021435D">
      <w:pPr>
        <w:pStyle w:val="ListParagraph"/>
        <w:spacing w:after="0" w:line="240" w:lineRule="auto"/>
        <w:ind w:left="426" w:hanging="426"/>
        <w:jc w:val="both"/>
        <w:rPr>
          <w:rFonts w:ascii="Times New Roman" w:hAnsi="Times New Roman" w:cs="Times New Roman"/>
        </w:rPr>
      </w:pPr>
    </w:p>
    <w:p w:rsidR="00F63DF4" w:rsidRDefault="002E2031" w:rsidP="0021435D">
      <w:pPr>
        <w:pStyle w:val="ListParagraph"/>
        <w:spacing w:after="0" w:line="240" w:lineRule="auto"/>
        <w:ind w:left="0"/>
        <w:jc w:val="both"/>
        <w:rPr>
          <w:rFonts w:ascii="Times New Roman" w:hAnsi="Times New Roman" w:cs="Times New Roman"/>
          <w:lang w:val="id-ID"/>
        </w:rPr>
      </w:pPr>
      <w:r w:rsidRPr="0021435D">
        <w:rPr>
          <w:rFonts w:ascii="Times New Roman" w:hAnsi="Times New Roman" w:cs="Times New Roman"/>
        </w:rPr>
        <w:t xml:space="preserve">Dari tabel 4 dapat diketahui bahwa terdapat perbedaan antara nilai hasil </w:t>
      </w:r>
      <w:r w:rsidRPr="0021435D">
        <w:rPr>
          <w:rFonts w:ascii="Times New Roman" w:hAnsi="Times New Roman" w:cs="Times New Roman"/>
          <w:i/>
        </w:rPr>
        <w:t>pretest</w:t>
      </w:r>
      <w:r w:rsidRPr="0021435D">
        <w:rPr>
          <w:rFonts w:ascii="Times New Roman" w:hAnsi="Times New Roman" w:cs="Times New Roman"/>
        </w:rPr>
        <w:t xml:space="preserve"> dan </w:t>
      </w:r>
      <w:r w:rsidRPr="0021435D">
        <w:rPr>
          <w:rFonts w:ascii="Times New Roman" w:hAnsi="Times New Roman" w:cs="Times New Roman"/>
          <w:i/>
        </w:rPr>
        <w:t>posttest</w:t>
      </w:r>
      <w:r w:rsidRPr="0021435D">
        <w:rPr>
          <w:rFonts w:ascii="Times New Roman" w:hAnsi="Times New Roman" w:cs="Times New Roman"/>
        </w:rPr>
        <w:t xml:space="preserve"> kelas kontrol yang dapat dibuktikan dengan nilai rata-rata </w:t>
      </w:r>
      <w:r w:rsidRPr="0021435D">
        <w:rPr>
          <w:rFonts w:ascii="Times New Roman" w:hAnsi="Times New Roman" w:cs="Times New Roman"/>
          <w:i/>
        </w:rPr>
        <w:t>posttest</w:t>
      </w:r>
      <w:r w:rsidRPr="0021435D">
        <w:rPr>
          <w:rFonts w:ascii="Times New Roman" w:hAnsi="Times New Roman" w:cs="Times New Roman"/>
        </w:rPr>
        <w:t xml:space="preserve"> lebih besar dari </w:t>
      </w:r>
      <w:r w:rsidRPr="0021435D">
        <w:rPr>
          <w:rFonts w:ascii="Times New Roman" w:hAnsi="Times New Roman" w:cs="Times New Roman"/>
          <w:i/>
        </w:rPr>
        <w:t xml:space="preserve">pretest </w:t>
      </w:r>
      <w:r w:rsidRPr="0021435D">
        <w:rPr>
          <w:rFonts w:ascii="Times New Roman" w:hAnsi="Times New Roman" w:cs="Times New Roman"/>
        </w:rPr>
        <w:t xml:space="preserve">yaitu nilai rata-rata pada </w:t>
      </w:r>
      <w:r w:rsidRPr="0021435D">
        <w:rPr>
          <w:rFonts w:ascii="Times New Roman" w:hAnsi="Times New Roman" w:cs="Times New Roman"/>
          <w:i/>
        </w:rPr>
        <w:t>pretest</w:t>
      </w:r>
      <w:r w:rsidRPr="0021435D">
        <w:rPr>
          <w:rFonts w:ascii="Times New Roman" w:hAnsi="Times New Roman" w:cs="Times New Roman"/>
        </w:rPr>
        <w:t xml:space="preserve"> 49,75 dan pada </w:t>
      </w:r>
      <w:r w:rsidRPr="0021435D">
        <w:rPr>
          <w:rFonts w:ascii="Times New Roman" w:hAnsi="Times New Roman" w:cs="Times New Roman"/>
          <w:i/>
        </w:rPr>
        <w:t>posttest</w:t>
      </w:r>
      <w:r w:rsidRPr="0021435D">
        <w:rPr>
          <w:rFonts w:ascii="Times New Roman" w:hAnsi="Times New Roman" w:cs="Times New Roman"/>
        </w:rPr>
        <w:t xml:space="preserve"> 70.00.</w:t>
      </w:r>
    </w:p>
    <w:p w:rsidR="00547753" w:rsidRPr="0021435D" w:rsidRDefault="002E2031" w:rsidP="0021435D">
      <w:pPr>
        <w:pStyle w:val="ListParagraph"/>
        <w:spacing w:after="0" w:line="240" w:lineRule="auto"/>
        <w:ind w:left="0"/>
        <w:jc w:val="both"/>
        <w:rPr>
          <w:rFonts w:ascii="Times New Roman" w:hAnsi="Times New Roman" w:cs="Times New Roman"/>
        </w:rPr>
      </w:pPr>
      <w:r w:rsidRPr="0021435D">
        <w:rPr>
          <w:rFonts w:ascii="Times New Roman" w:hAnsi="Times New Roman" w:cs="Times New Roman"/>
        </w:rPr>
        <w:t xml:space="preserve"> </w:t>
      </w:r>
    </w:p>
    <w:p w:rsidR="002E2031" w:rsidRDefault="002E2031" w:rsidP="00F63DF4">
      <w:pPr>
        <w:pStyle w:val="ListParagraph"/>
        <w:spacing w:after="0" w:line="240" w:lineRule="auto"/>
        <w:ind w:left="851" w:hanging="851"/>
        <w:jc w:val="both"/>
        <w:rPr>
          <w:rFonts w:ascii="Times New Roman" w:hAnsi="Times New Roman" w:cs="Times New Roman"/>
          <w:lang w:val="id-ID"/>
        </w:rPr>
      </w:pPr>
      <w:r w:rsidRPr="009B3B93">
        <w:rPr>
          <w:rFonts w:ascii="Times New Roman" w:hAnsi="Times New Roman" w:cs="Times New Roman"/>
          <w:b/>
        </w:rPr>
        <w:t>Tabel 5</w:t>
      </w:r>
      <w:r w:rsidR="009B3B93" w:rsidRPr="009B3B93">
        <w:rPr>
          <w:rFonts w:ascii="Times New Roman" w:hAnsi="Times New Roman" w:cs="Times New Roman"/>
          <w:b/>
          <w:lang w:val="id-ID"/>
        </w:rPr>
        <w:t>.</w:t>
      </w:r>
      <w:r w:rsidRPr="0021435D">
        <w:rPr>
          <w:rFonts w:ascii="Times New Roman" w:hAnsi="Times New Roman" w:cs="Times New Roman"/>
        </w:rPr>
        <w:t xml:space="preserve"> Uji </w:t>
      </w:r>
      <w:r w:rsidRPr="0021435D">
        <w:rPr>
          <w:rFonts w:ascii="Times New Roman" w:hAnsi="Times New Roman" w:cs="Times New Roman"/>
          <w:i/>
        </w:rPr>
        <w:t>Paired t-test</w:t>
      </w:r>
      <w:r w:rsidR="00547753" w:rsidRPr="0021435D">
        <w:rPr>
          <w:rFonts w:ascii="Times New Roman" w:hAnsi="Times New Roman" w:cs="Times New Roman"/>
        </w:rPr>
        <w:t xml:space="preserve"> Kelas Kontrol </w:t>
      </w:r>
      <w:r w:rsidRPr="0021435D">
        <w:rPr>
          <w:rFonts w:ascii="Times New Roman" w:hAnsi="Times New Roman" w:cs="Times New Roman"/>
        </w:rPr>
        <w:t>Kelas Eksperimen</w:t>
      </w:r>
    </w:p>
    <w:p w:rsidR="00F63DF4" w:rsidRPr="00F63DF4" w:rsidRDefault="00F63DF4" w:rsidP="00F63DF4">
      <w:pPr>
        <w:pStyle w:val="ListParagraph"/>
        <w:spacing w:after="0" w:line="240" w:lineRule="auto"/>
        <w:ind w:left="851" w:hanging="851"/>
        <w:jc w:val="both"/>
        <w:rPr>
          <w:rFonts w:ascii="Times New Roman" w:hAnsi="Times New Roman" w:cs="Times New Roman"/>
          <w:lang w:val="id-ID"/>
        </w:rPr>
      </w:pPr>
    </w:p>
    <w:tbl>
      <w:tblPr>
        <w:tblW w:w="3828" w:type="dxa"/>
        <w:tblInd w:w="30" w:type="dxa"/>
        <w:tblLayout w:type="fixed"/>
        <w:tblCellMar>
          <w:left w:w="30" w:type="dxa"/>
          <w:right w:w="30" w:type="dxa"/>
        </w:tblCellMar>
        <w:tblLook w:val="0000"/>
      </w:tblPr>
      <w:tblGrid>
        <w:gridCol w:w="567"/>
        <w:gridCol w:w="567"/>
        <w:gridCol w:w="560"/>
        <w:gridCol w:w="433"/>
        <w:gridCol w:w="850"/>
        <w:gridCol w:w="851"/>
      </w:tblGrid>
      <w:tr w:rsidR="002E2031" w:rsidRPr="00C95446" w:rsidTr="009802B1">
        <w:trPr>
          <w:cantSplit/>
          <w:trHeight w:val="308"/>
          <w:tblHeader/>
        </w:trPr>
        <w:tc>
          <w:tcPr>
            <w:tcW w:w="567" w:type="dxa"/>
            <w:tcBorders>
              <w:top w:val="single" w:sz="4" w:space="0" w:color="auto"/>
              <w:bottom w:val="single" w:sz="4" w:space="0" w:color="auto"/>
            </w:tcBorders>
            <w:shd w:val="clear" w:color="auto" w:fill="FFFFFF"/>
            <w:tcMar>
              <w:top w:w="30" w:type="dxa"/>
              <w:left w:w="30" w:type="dxa"/>
              <w:bottom w:w="30" w:type="dxa"/>
              <w:right w:w="30" w:type="dxa"/>
            </w:tcMar>
          </w:tcPr>
          <w:p w:rsidR="002E2031" w:rsidRPr="00C95446" w:rsidRDefault="002E2031" w:rsidP="0021435D">
            <w:pPr>
              <w:autoSpaceDE w:val="0"/>
              <w:autoSpaceDN w:val="0"/>
              <w:adjustRightInd w:val="0"/>
              <w:spacing w:after="0" w:line="240" w:lineRule="auto"/>
              <w:rPr>
                <w:rFonts w:ascii="Times New Roman" w:hAnsi="Times New Roman" w:cs="Times New Roman"/>
                <w:sz w:val="18"/>
                <w:szCs w:val="18"/>
              </w:rPr>
            </w:pPr>
          </w:p>
        </w:tc>
        <w:tc>
          <w:tcPr>
            <w:tcW w:w="567" w:type="dxa"/>
            <w:tcBorders>
              <w:top w:val="single" w:sz="4" w:space="0" w:color="auto"/>
              <w:bottom w:val="single" w:sz="4" w:space="0" w:color="auto"/>
            </w:tcBorders>
            <w:shd w:val="clear" w:color="auto" w:fill="FFFFFF"/>
            <w:tcMar>
              <w:top w:w="30" w:type="dxa"/>
              <w:left w:w="30" w:type="dxa"/>
              <w:bottom w:w="30" w:type="dxa"/>
              <w:right w:w="30" w:type="dxa"/>
            </w:tcMar>
          </w:tcPr>
          <w:p w:rsidR="002E2031" w:rsidRPr="00C95446" w:rsidRDefault="002E2031" w:rsidP="0021435D">
            <w:pPr>
              <w:autoSpaceDE w:val="0"/>
              <w:autoSpaceDN w:val="0"/>
              <w:adjustRightInd w:val="0"/>
              <w:spacing w:after="0" w:line="240" w:lineRule="auto"/>
              <w:rPr>
                <w:rFonts w:ascii="Times New Roman" w:hAnsi="Times New Roman" w:cs="Times New Roman"/>
                <w:sz w:val="18"/>
                <w:szCs w:val="18"/>
              </w:rPr>
            </w:pPr>
          </w:p>
        </w:tc>
        <w:tc>
          <w:tcPr>
            <w:tcW w:w="56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Mean</w:t>
            </w:r>
          </w:p>
        </w:tc>
        <w:tc>
          <w:tcPr>
            <w:tcW w:w="43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N</w:t>
            </w:r>
          </w:p>
        </w:tc>
        <w:tc>
          <w:tcPr>
            <w:tcW w:w="8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Std. Deviation</w:t>
            </w:r>
          </w:p>
        </w:tc>
        <w:tc>
          <w:tcPr>
            <w:tcW w:w="85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Std. Error Mean</w:t>
            </w:r>
          </w:p>
        </w:tc>
      </w:tr>
      <w:tr w:rsidR="002E2031" w:rsidRPr="00C95446" w:rsidTr="009802B1">
        <w:trPr>
          <w:cantSplit/>
          <w:trHeight w:val="324"/>
          <w:tblHeader/>
        </w:trPr>
        <w:tc>
          <w:tcPr>
            <w:tcW w:w="567" w:type="dxa"/>
            <w:vMerge w:val="restart"/>
            <w:tcBorders>
              <w:top w:val="single" w:sz="4" w:space="0" w:color="auto"/>
            </w:tcBorders>
            <w:shd w:val="clear" w:color="auto" w:fill="FFFFFF"/>
            <w:tcMar>
              <w:top w:w="30" w:type="dxa"/>
              <w:left w:w="30" w:type="dxa"/>
              <w:bottom w:w="30" w:type="dxa"/>
              <w:right w:w="30" w:type="dxa"/>
            </w:tcMar>
          </w:tcPr>
          <w:p w:rsidR="002E2031" w:rsidRPr="00C95446" w:rsidRDefault="002E2031" w:rsidP="0021435D">
            <w:pPr>
              <w:autoSpaceDE w:val="0"/>
              <w:autoSpaceDN w:val="0"/>
              <w:adjustRightInd w:val="0"/>
              <w:spacing w:after="0" w:line="240" w:lineRule="auto"/>
              <w:rPr>
                <w:rFonts w:ascii="Times New Roman" w:hAnsi="Times New Roman" w:cs="Times New Roman"/>
                <w:color w:val="000000"/>
                <w:sz w:val="18"/>
                <w:szCs w:val="18"/>
              </w:rPr>
            </w:pPr>
            <w:r w:rsidRPr="00C95446">
              <w:rPr>
                <w:rFonts w:ascii="Times New Roman" w:hAnsi="Times New Roman" w:cs="Times New Roman"/>
                <w:color w:val="000000"/>
                <w:sz w:val="18"/>
                <w:szCs w:val="18"/>
              </w:rPr>
              <w:t>Pair 1</w:t>
            </w:r>
          </w:p>
        </w:tc>
        <w:tc>
          <w:tcPr>
            <w:tcW w:w="567" w:type="dxa"/>
            <w:tcBorders>
              <w:top w:val="single" w:sz="4" w:space="0" w:color="auto"/>
            </w:tcBorders>
            <w:shd w:val="clear" w:color="auto" w:fill="FFFFFF"/>
            <w:tcMar>
              <w:top w:w="30" w:type="dxa"/>
              <w:left w:w="30" w:type="dxa"/>
              <w:bottom w:w="30" w:type="dxa"/>
              <w:right w:w="30" w:type="dxa"/>
            </w:tcMar>
          </w:tcPr>
          <w:p w:rsidR="002E2031" w:rsidRPr="00C95446" w:rsidRDefault="009802B1" w:rsidP="0021435D">
            <w:pPr>
              <w:autoSpaceDE w:val="0"/>
              <w:autoSpaceDN w:val="0"/>
              <w:adjustRightInd w:val="0"/>
              <w:spacing w:after="0" w:line="240" w:lineRule="auto"/>
              <w:rPr>
                <w:rFonts w:ascii="Times New Roman" w:hAnsi="Times New Roman" w:cs="Times New Roman"/>
                <w:color w:val="000000"/>
                <w:sz w:val="18"/>
                <w:szCs w:val="18"/>
              </w:rPr>
            </w:pPr>
            <w:r w:rsidRPr="00C95446">
              <w:rPr>
                <w:rFonts w:ascii="Times New Roman" w:hAnsi="Times New Roman" w:cs="Times New Roman"/>
                <w:color w:val="000000"/>
                <w:sz w:val="18"/>
                <w:szCs w:val="18"/>
              </w:rPr>
              <w:t>Pre</w:t>
            </w:r>
            <w:r>
              <w:rPr>
                <w:rFonts w:ascii="Times New Roman" w:hAnsi="Times New Roman" w:cs="Times New Roman"/>
                <w:color w:val="000000"/>
                <w:sz w:val="18"/>
                <w:szCs w:val="18"/>
                <w:lang w:val="id-ID"/>
              </w:rPr>
              <w:t xml:space="preserve"> </w:t>
            </w:r>
            <w:r w:rsidRPr="00C95446">
              <w:rPr>
                <w:rFonts w:ascii="Times New Roman" w:hAnsi="Times New Roman" w:cs="Times New Roman"/>
                <w:color w:val="000000"/>
                <w:sz w:val="18"/>
                <w:szCs w:val="18"/>
              </w:rPr>
              <w:t>test</w:t>
            </w:r>
          </w:p>
        </w:tc>
        <w:tc>
          <w:tcPr>
            <w:tcW w:w="560" w:type="dxa"/>
            <w:tcBorders>
              <w:top w:val="single" w:sz="4" w:space="0" w:color="auto"/>
            </w:tcBorders>
            <w:shd w:val="clear" w:color="auto" w:fill="FFFFFF"/>
            <w:tcMar>
              <w:top w:w="30" w:type="dxa"/>
              <w:left w:w="30" w:type="dxa"/>
              <w:bottom w:w="30" w:type="dxa"/>
              <w:right w:w="30" w:type="dxa"/>
            </w:tcMar>
            <w:vAlign w:val="center"/>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52.25</w:t>
            </w:r>
          </w:p>
        </w:tc>
        <w:tc>
          <w:tcPr>
            <w:tcW w:w="433" w:type="dxa"/>
            <w:tcBorders>
              <w:top w:val="single" w:sz="4" w:space="0" w:color="auto"/>
            </w:tcBorders>
            <w:shd w:val="clear" w:color="auto" w:fill="FFFFFF"/>
            <w:tcMar>
              <w:top w:w="30" w:type="dxa"/>
              <w:left w:w="30" w:type="dxa"/>
              <w:bottom w:w="30" w:type="dxa"/>
              <w:right w:w="30" w:type="dxa"/>
            </w:tcMar>
            <w:vAlign w:val="center"/>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20</w:t>
            </w:r>
          </w:p>
        </w:tc>
        <w:tc>
          <w:tcPr>
            <w:tcW w:w="850" w:type="dxa"/>
            <w:tcBorders>
              <w:top w:val="single" w:sz="4" w:space="0" w:color="auto"/>
            </w:tcBorders>
            <w:shd w:val="clear" w:color="auto" w:fill="FFFFFF"/>
            <w:tcMar>
              <w:top w:w="30" w:type="dxa"/>
              <w:left w:w="30" w:type="dxa"/>
              <w:bottom w:w="30" w:type="dxa"/>
              <w:right w:w="30" w:type="dxa"/>
            </w:tcMar>
            <w:vAlign w:val="center"/>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14.910</w:t>
            </w:r>
          </w:p>
        </w:tc>
        <w:tc>
          <w:tcPr>
            <w:tcW w:w="851" w:type="dxa"/>
            <w:tcBorders>
              <w:top w:val="single" w:sz="4" w:space="0" w:color="auto"/>
            </w:tcBorders>
            <w:shd w:val="clear" w:color="auto" w:fill="FFFFFF"/>
            <w:tcMar>
              <w:top w:w="30" w:type="dxa"/>
              <w:left w:w="30" w:type="dxa"/>
              <w:bottom w:w="30" w:type="dxa"/>
              <w:right w:w="30" w:type="dxa"/>
            </w:tcMar>
            <w:vAlign w:val="center"/>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3.334</w:t>
            </w:r>
          </w:p>
        </w:tc>
      </w:tr>
      <w:tr w:rsidR="002E2031" w:rsidRPr="00C95446" w:rsidTr="009802B1">
        <w:trPr>
          <w:cantSplit/>
          <w:trHeight w:val="132"/>
        </w:trPr>
        <w:tc>
          <w:tcPr>
            <w:tcW w:w="567" w:type="dxa"/>
            <w:vMerge/>
            <w:tcBorders>
              <w:bottom w:val="single" w:sz="4" w:space="0" w:color="auto"/>
            </w:tcBorders>
            <w:shd w:val="clear" w:color="auto" w:fill="FFFFFF"/>
            <w:tcMar>
              <w:top w:w="30" w:type="dxa"/>
              <w:left w:w="30" w:type="dxa"/>
              <w:bottom w:w="30" w:type="dxa"/>
              <w:right w:w="30" w:type="dxa"/>
            </w:tcMar>
          </w:tcPr>
          <w:p w:rsidR="002E2031" w:rsidRPr="00C95446" w:rsidRDefault="002E2031" w:rsidP="0021435D">
            <w:pPr>
              <w:autoSpaceDE w:val="0"/>
              <w:autoSpaceDN w:val="0"/>
              <w:adjustRightInd w:val="0"/>
              <w:spacing w:after="0" w:line="240" w:lineRule="auto"/>
              <w:rPr>
                <w:rFonts w:ascii="Times New Roman" w:hAnsi="Times New Roman" w:cs="Times New Roman"/>
                <w:color w:val="000000"/>
                <w:sz w:val="18"/>
                <w:szCs w:val="18"/>
              </w:rPr>
            </w:pPr>
          </w:p>
        </w:tc>
        <w:tc>
          <w:tcPr>
            <w:tcW w:w="567" w:type="dxa"/>
            <w:tcBorders>
              <w:bottom w:val="single" w:sz="4" w:space="0" w:color="auto"/>
            </w:tcBorders>
            <w:shd w:val="clear" w:color="auto" w:fill="FFFFFF"/>
            <w:tcMar>
              <w:top w:w="30" w:type="dxa"/>
              <w:left w:w="30" w:type="dxa"/>
              <w:bottom w:w="30" w:type="dxa"/>
              <w:right w:w="30" w:type="dxa"/>
            </w:tcMar>
          </w:tcPr>
          <w:p w:rsidR="002E2031" w:rsidRPr="00C95446" w:rsidRDefault="009802B1" w:rsidP="0021435D">
            <w:pPr>
              <w:autoSpaceDE w:val="0"/>
              <w:autoSpaceDN w:val="0"/>
              <w:adjustRightInd w:val="0"/>
              <w:spacing w:after="0" w:line="240" w:lineRule="auto"/>
              <w:rPr>
                <w:rFonts w:ascii="Times New Roman" w:hAnsi="Times New Roman" w:cs="Times New Roman"/>
                <w:color w:val="000000"/>
                <w:sz w:val="18"/>
                <w:szCs w:val="18"/>
              </w:rPr>
            </w:pPr>
            <w:r w:rsidRPr="00C95446">
              <w:rPr>
                <w:rFonts w:ascii="Times New Roman" w:hAnsi="Times New Roman" w:cs="Times New Roman"/>
                <w:color w:val="000000"/>
                <w:sz w:val="18"/>
                <w:szCs w:val="18"/>
              </w:rPr>
              <w:t>Post</w:t>
            </w:r>
            <w:r>
              <w:rPr>
                <w:rFonts w:ascii="Times New Roman" w:hAnsi="Times New Roman" w:cs="Times New Roman"/>
                <w:color w:val="000000"/>
                <w:sz w:val="18"/>
                <w:szCs w:val="18"/>
                <w:lang w:val="id-ID"/>
              </w:rPr>
              <w:t xml:space="preserve"> </w:t>
            </w:r>
            <w:r w:rsidRPr="00C95446">
              <w:rPr>
                <w:rFonts w:ascii="Times New Roman" w:hAnsi="Times New Roman" w:cs="Times New Roman"/>
                <w:color w:val="000000"/>
                <w:sz w:val="18"/>
                <w:szCs w:val="18"/>
              </w:rPr>
              <w:t>test</w:t>
            </w:r>
          </w:p>
        </w:tc>
        <w:tc>
          <w:tcPr>
            <w:tcW w:w="560" w:type="dxa"/>
            <w:tcBorders>
              <w:bottom w:val="single" w:sz="4" w:space="0" w:color="auto"/>
            </w:tcBorders>
            <w:shd w:val="clear" w:color="auto" w:fill="FFFFFF"/>
            <w:tcMar>
              <w:top w:w="30" w:type="dxa"/>
              <w:left w:w="30" w:type="dxa"/>
              <w:bottom w:w="30" w:type="dxa"/>
              <w:right w:w="30" w:type="dxa"/>
            </w:tcMar>
            <w:vAlign w:val="center"/>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80.50</w:t>
            </w:r>
          </w:p>
        </w:tc>
        <w:tc>
          <w:tcPr>
            <w:tcW w:w="433" w:type="dxa"/>
            <w:tcBorders>
              <w:bottom w:val="single" w:sz="4" w:space="0" w:color="auto"/>
            </w:tcBorders>
            <w:shd w:val="clear" w:color="auto" w:fill="FFFFFF"/>
            <w:tcMar>
              <w:top w:w="30" w:type="dxa"/>
              <w:left w:w="30" w:type="dxa"/>
              <w:bottom w:w="30" w:type="dxa"/>
              <w:right w:w="30" w:type="dxa"/>
            </w:tcMar>
            <w:vAlign w:val="center"/>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20</w:t>
            </w:r>
          </w:p>
        </w:tc>
        <w:tc>
          <w:tcPr>
            <w:tcW w:w="850" w:type="dxa"/>
            <w:tcBorders>
              <w:bottom w:val="single" w:sz="4" w:space="0" w:color="auto"/>
            </w:tcBorders>
            <w:shd w:val="clear" w:color="auto" w:fill="FFFFFF"/>
            <w:tcMar>
              <w:top w:w="30" w:type="dxa"/>
              <w:left w:w="30" w:type="dxa"/>
              <w:bottom w:w="30" w:type="dxa"/>
              <w:right w:w="30" w:type="dxa"/>
            </w:tcMar>
            <w:vAlign w:val="center"/>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7.416</w:t>
            </w:r>
          </w:p>
        </w:tc>
        <w:tc>
          <w:tcPr>
            <w:tcW w:w="851" w:type="dxa"/>
            <w:tcBorders>
              <w:bottom w:val="single" w:sz="4" w:space="0" w:color="auto"/>
            </w:tcBorders>
            <w:shd w:val="clear" w:color="auto" w:fill="FFFFFF"/>
            <w:tcMar>
              <w:top w:w="30" w:type="dxa"/>
              <w:left w:w="30" w:type="dxa"/>
              <w:bottom w:w="30" w:type="dxa"/>
              <w:right w:w="30" w:type="dxa"/>
            </w:tcMar>
            <w:vAlign w:val="center"/>
          </w:tcPr>
          <w:p w:rsidR="002E2031" w:rsidRPr="00C95446" w:rsidRDefault="002E2031" w:rsidP="0021435D">
            <w:pPr>
              <w:autoSpaceDE w:val="0"/>
              <w:autoSpaceDN w:val="0"/>
              <w:adjustRightInd w:val="0"/>
              <w:spacing w:after="0" w:line="240" w:lineRule="auto"/>
              <w:jc w:val="center"/>
              <w:rPr>
                <w:rFonts w:ascii="Times New Roman" w:hAnsi="Times New Roman" w:cs="Times New Roman"/>
                <w:color w:val="000000"/>
                <w:sz w:val="18"/>
                <w:szCs w:val="18"/>
              </w:rPr>
            </w:pPr>
            <w:r w:rsidRPr="00C95446">
              <w:rPr>
                <w:rFonts w:ascii="Times New Roman" w:hAnsi="Times New Roman" w:cs="Times New Roman"/>
                <w:color w:val="000000"/>
                <w:sz w:val="18"/>
                <w:szCs w:val="18"/>
              </w:rPr>
              <w:t>1.658</w:t>
            </w:r>
          </w:p>
        </w:tc>
      </w:tr>
    </w:tbl>
    <w:p w:rsidR="00F63DF4" w:rsidRDefault="00F63DF4" w:rsidP="00CA3DBD">
      <w:pPr>
        <w:pStyle w:val="ListParagraph"/>
        <w:spacing w:after="0" w:line="240" w:lineRule="auto"/>
        <w:ind w:left="0" w:firstLine="426"/>
        <w:jc w:val="both"/>
        <w:rPr>
          <w:rFonts w:ascii="Times New Roman" w:hAnsi="Times New Roman" w:cs="Times New Roman"/>
          <w:lang w:val="id-ID"/>
        </w:rPr>
      </w:pPr>
    </w:p>
    <w:p w:rsidR="002E2031" w:rsidRPr="0021435D" w:rsidRDefault="00EA2C5E" w:rsidP="00CA3DBD">
      <w:pPr>
        <w:pStyle w:val="ListParagraph"/>
        <w:spacing w:after="0" w:line="240" w:lineRule="auto"/>
        <w:ind w:left="0" w:firstLine="426"/>
        <w:jc w:val="both"/>
        <w:rPr>
          <w:rFonts w:ascii="Times New Roman" w:hAnsi="Times New Roman" w:cs="Times New Roman"/>
        </w:rPr>
      </w:pPr>
      <w:r w:rsidRPr="0021435D">
        <w:rPr>
          <w:rFonts w:ascii="Times New Roman" w:hAnsi="Times New Roman" w:cs="Times New Roman"/>
        </w:rPr>
        <w:t xml:space="preserve">Dari tabel 5 dapat diketahui bahwa terdapat perbedaan antara nilai hasil </w:t>
      </w:r>
      <w:r w:rsidRPr="0021435D">
        <w:rPr>
          <w:rFonts w:ascii="Times New Roman" w:hAnsi="Times New Roman" w:cs="Times New Roman"/>
          <w:i/>
        </w:rPr>
        <w:t>pretest</w:t>
      </w:r>
      <w:r w:rsidRPr="0021435D">
        <w:rPr>
          <w:rFonts w:ascii="Times New Roman" w:hAnsi="Times New Roman" w:cs="Times New Roman"/>
        </w:rPr>
        <w:t xml:space="preserve"> dan </w:t>
      </w:r>
      <w:r w:rsidRPr="0021435D">
        <w:rPr>
          <w:rFonts w:ascii="Times New Roman" w:hAnsi="Times New Roman" w:cs="Times New Roman"/>
          <w:i/>
        </w:rPr>
        <w:t>posttest</w:t>
      </w:r>
      <w:r w:rsidRPr="0021435D">
        <w:rPr>
          <w:rFonts w:ascii="Times New Roman" w:hAnsi="Times New Roman" w:cs="Times New Roman"/>
        </w:rPr>
        <w:t xml:space="preserve"> kelas eksperimen yang dapat dibuktikan dengan nilai rata-rata </w:t>
      </w:r>
      <w:r w:rsidRPr="0021435D">
        <w:rPr>
          <w:rFonts w:ascii="Times New Roman" w:hAnsi="Times New Roman" w:cs="Times New Roman"/>
          <w:i/>
        </w:rPr>
        <w:t>posttest</w:t>
      </w:r>
      <w:r w:rsidRPr="0021435D">
        <w:rPr>
          <w:rFonts w:ascii="Times New Roman" w:hAnsi="Times New Roman" w:cs="Times New Roman"/>
        </w:rPr>
        <w:t xml:space="preserve"> lebih besar dari </w:t>
      </w:r>
      <w:r w:rsidRPr="0021435D">
        <w:rPr>
          <w:rFonts w:ascii="Times New Roman" w:hAnsi="Times New Roman" w:cs="Times New Roman"/>
          <w:i/>
        </w:rPr>
        <w:t xml:space="preserve">pretest </w:t>
      </w:r>
      <w:r w:rsidRPr="0021435D">
        <w:rPr>
          <w:rFonts w:ascii="Times New Roman" w:hAnsi="Times New Roman" w:cs="Times New Roman"/>
        </w:rPr>
        <w:t xml:space="preserve">yaitu nilai rata-rata pada </w:t>
      </w:r>
      <w:r w:rsidRPr="0021435D">
        <w:rPr>
          <w:rFonts w:ascii="Times New Roman" w:hAnsi="Times New Roman" w:cs="Times New Roman"/>
          <w:i/>
        </w:rPr>
        <w:t>pretest</w:t>
      </w:r>
      <w:r w:rsidRPr="0021435D">
        <w:rPr>
          <w:rFonts w:ascii="Times New Roman" w:hAnsi="Times New Roman" w:cs="Times New Roman"/>
        </w:rPr>
        <w:t xml:space="preserve"> 52,25 dan pada </w:t>
      </w:r>
      <w:r w:rsidRPr="0021435D">
        <w:rPr>
          <w:rFonts w:ascii="Times New Roman" w:hAnsi="Times New Roman" w:cs="Times New Roman"/>
          <w:i/>
        </w:rPr>
        <w:t>posttest</w:t>
      </w:r>
      <w:r w:rsidRPr="0021435D">
        <w:rPr>
          <w:rFonts w:ascii="Times New Roman" w:hAnsi="Times New Roman" w:cs="Times New Roman"/>
        </w:rPr>
        <w:t xml:space="preserve"> 80,50. </w:t>
      </w:r>
    </w:p>
    <w:p w:rsidR="0080216D" w:rsidRDefault="0024239E" w:rsidP="00CA3DBD">
      <w:pPr>
        <w:pStyle w:val="ListParagraph"/>
        <w:spacing w:after="0" w:line="240" w:lineRule="auto"/>
        <w:ind w:left="0" w:firstLine="426"/>
        <w:jc w:val="both"/>
        <w:rPr>
          <w:rFonts w:ascii="Times New Roman" w:hAnsi="Times New Roman" w:cs="Times New Roman"/>
        </w:rPr>
        <w:sectPr w:rsidR="0080216D" w:rsidSect="00FE7F00">
          <w:type w:val="continuous"/>
          <w:pgSz w:w="11906" w:h="16838" w:code="9"/>
          <w:pgMar w:top="2268" w:right="1701" w:bottom="1701" w:left="2268" w:header="720" w:footer="510" w:gutter="0"/>
          <w:pgNumType w:start="47"/>
          <w:cols w:num="2" w:space="720"/>
          <w:titlePg/>
          <w:docGrid w:linePitch="326"/>
        </w:sectPr>
      </w:pPr>
      <w:r w:rsidRPr="0021435D">
        <w:rPr>
          <w:rFonts w:ascii="Times New Roman" w:hAnsi="Times New Roman" w:cs="Times New Roman"/>
        </w:rPr>
        <w:t xml:space="preserve">Untuk mengetahui apakah ada pengaruh penggunaan metode eksperimen terhadap hasil belajar siswa pada kelas IV SDN 1 Sesean. Pengujian </w:t>
      </w:r>
    </w:p>
    <w:p w:rsidR="004832BF" w:rsidRPr="002030E2" w:rsidRDefault="0024239E" w:rsidP="0075410C">
      <w:pPr>
        <w:pStyle w:val="ListParagraph"/>
        <w:spacing w:after="0" w:line="240" w:lineRule="auto"/>
        <w:ind w:left="0"/>
        <w:jc w:val="both"/>
        <w:rPr>
          <w:rFonts w:ascii="Times New Roman" w:hAnsi="Times New Roman" w:cs="Times New Roman"/>
          <w:iCs/>
          <w:color w:val="000000"/>
          <w:lang w:val="id-ID"/>
        </w:rPr>
      </w:pPr>
      <w:r w:rsidRPr="0021435D">
        <w:rPr>
          <w:rFonts w:ascii="Times New Roman" w:hAnsi="Times New Roman" w:cs="Times New Roman"/>
        </w:rPr>
        <w:lastRenderedPageBreak/>
        <w:t xml:space="preserve">hipotesis dilakukan </w:t>
      </w:r>
      <w:r w:rsidRPr="0021435D">
        <w:rPr>
          <w:rFonts w:ascii="Times New Roman" w:hAnsi="Times New Roman" w:cs="Times New Roman"/>
          <w:color w:val="000000"/>
        </w:rPr>
        <w:t xml:space="preserve">menggunakan program </w:t>
      </w:r>
      <w:r w:rsidRPr="0021435D">
        <w:rPr>
          <w:rFonts w:ascii="Times New Roman" w:hAnsi="Times New Roman" w:cs="Times New Roman"/>
          <w:i/>
          <w:iCs/>
          <w:color w:val="000000"/>
        </w:rPr>
        <w:t>SPSS 16.0</w:t>
      </w:r>
      <w:r w:rsidR="002030E2">
        <w:rPr>
          <w:rFonts w:ascii="Times New Roman" w:hAnsi="Times New Roman" w:cs="Times New Roman"/>
          <w:iCs/>
          <w:color w:val="000000"/>
          <w:lang w:val="id-ID"/>
        </w:rPr>
        <w:t>.</w:t>
      </w:r>
    </w:p>
    <w:p w:rsidR="00C66BFB" w:rsidRPr="00C66BFB" w:rsidRDefault="00C66BFB" w:rsidP="00C66BFB">
      <w:pPr>
        <w:spacing w:after="0" w:line="240" w:lineRule="auto"/>
        <w:jc w:val="both"/>
        <w:rPr>
          <w:rFonts w:ascii="Times New Roman" w:hAnsi="Times New Roman" w:cs="Times New Roman"/>
          <w:iCs/>
          <w:color w:val="000000"/>
          <w:lang w:val="id-ID"/>
        </w:rPr>
      </w:pPr>
    </w:p>
    <w:p w:rsidR="0024239E" w:rsidRDefault="0024239E" w:rsidP="00CF36DF">
      <w:pPr>
        <w:pStyle w:val="ListParagraph"/>
        <w:spacing w:after="0" w:line="240" w:lineRule="auto"/>
        <w:ind w:left="-567" w:firstLine="709"/>
        <w:jc w:val="both"/>
        <w:rPr>
          <w:rFonts w:ascii="Times New Roman" w:hAnsi="Times New Roman" w:cs="Times New Roman"/>
          <w:lang w:val="id-ID"/>
        </w:rPr>
      </w:pPr>
      <w:r w:rsidRPr="009B3B93">
        <w:rPr>
          <w:rFonts w:ascii="Times New Roman" w:hAnsi="Times New Roman" w:cs="Times New Roman"/>
          <w:b/>
        </w:rPr>
        <w:t xml:space="preserve">Tabel </w:t>
      </w:r>
      <w:r w:rsidR="00EA2C5E" w:rsidRPr="009B3B93">
        <w:rPr>
          <w:rFonts w:ascii="Times New Roman" w:hAnsi="Times New Roman" w:cs="Times New Roman"/>
          <w:b/>
        </w:rPr>
        <w:t>6</w:t>
      </w:r>
      <w:r w:rsidR="009B3B93">
        <w:rPr>
          <w:rFonts w:ascii="Times New Roman" w:hAnsi="Times New Roman" w:cs="Times New Roman"/>
          <w:b/>
          <w:lang w:val="id-ID"/>
        </w:rPr>
        <w:t>.</w:t>
      </w:r>
      <w:r w:rsidRPr="0021435D">
        <w:rPr>
          <w:rFonts w:ascii="Times New Roman" w:hAnsi="Times New Roman" w:cs="Times New Roman"/>
        </w:rPr>
        <w:t xml:space="preserve"> Uji t</w:t>
      </w:r>
    </w:p>
    <w:p w:rsidR="00CF36DF" w:rsidRPr="00CF36DF" w:rsidRDefault="00CF36DF" w:rsidP="00CF36DF">
      <w:pPr>
        <w:pStyle w:val="ListParagraph"/>
        <w:spacing w:after="0" w:line="240" w:lineRule="auto"/>
        <w:ind w:left="-567" w:firstLine="709"/>
        <w:jc w:val="both"/>
        <w:rPr>
          <w:rFonts w:ascii="Times New Roman" w:hAnsi="Times New Roman" w:cs="Times New Roman"/>
          <w:lang w:val="id-ID"/>
        </w:rPr>
      </w:pPr>
    </w:p>
    <w:tbl>
      <w:tblPr>
        <w:tblStyle w:val="TableGrid"/>
        <w:tblW w:w="424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703"/>
        <w:gridCol w:w="425"/>
        <w:gridCol w:w="567"/>
        <w:gridCol w:w="567"/>
        <w:gridCol w:w="567"/>
        <w:gridCol w:w="709"/>
      </w:tblGrid>
      <w:tr w:rsidR="00C10CF7" w:rsidRPr="00B608EC" w:rsidTr="003510DD">
        <w:trPr>
          <w:trHeight w:val="54"/>
        </w:trPr>
        <w:tc>
          <w:tcPr>
            <w:tcW w:w="709" w:type="dxa"/>
            <w:tcBorders>
              <w:top w:val="single" w:sz="4" w:space="0" w:color="auto"/>
              <w:bottom w:val="single" w:sz="4" w:space="0" w:color="auto"/>
            </w:tcBorders>
          </w:tcPr>
          <w:p w:rsidR="00F566A1" w:rsidRPr="00B608EC" w:rsidRDefault="00F566A1" w:rsidP="0021435D">
            <w:pPr>
              <w:rPr>
                <w:rFonts w:ascii="Times New Roman" w:hAnsi="Times New Roman" w:cs="Times New Roman"/>
                <w:sz w:val="18"/>
                <w:szCs w:val="18"/>
              </w:rPr>
            </w:pPr>
          </w:p>
        </w:tc>
        <w:tc>
          <w:tcPr>
            <w:tcW w:w="703" w:type="dxa"/>
            <w:tcBorders>
              <w:top w:val="single" w:sz="4" w:space="0" w:color="auto"/>
              <w:bottom w:val="single" w:sz="4" w:space="0" w:color="auto"/>
            </w:tcBorders>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p>
        </w:tc>
        <w:tc>
          <w:tcPr>
            <w:tcW w:w="425" w:type="dxa"/>
            <w:tcBorders>
              <w:top w:val="single" w:sz="4" w:space="0" w:color="auto"/>
              <w:bottom w:val="single" w:sz="4" w:space="0" w:color="auto"/>
            </w:tcBorders>
            <w:vAlign w:val="bottom"/>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F</w:t>
            </w:r>
          </w:p>
        </w:tc>
        <w:tc>
          <w:tcPr>
            <w:tcW w:w="567" w:type="dxa"/>
            <w:tcBorders>
              <w:top w:val="single" w:sz="4" w:space="0" w:color="auto"/>
              <w:bottom w:val="single" w:sz="4" w:space="0" w:color="auto"/>
            </w:tcBorders>
            <w:vAlign w:val="bottom"/>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Sig.</w:t>
            </w:r>
          </w:p>
        </w:tc>
        <w:tc>
          <w:tcPr>
            <w:tcW w:w="567" w:type="dxa"/>
            <w:tcBorders>
              <w:top w:val="single" w:sz="4" w:space="0" w:color="auto"/>
              <w:bottom w:val="single" w:sz="4" w:space="0" w:color="auto"/>
            </w:tcBorders>
            <w:vAlign w:val="bottom"/>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t</w:t>
            </w:r>
          </w:p>
        </w:tc>
        <w:tc>
          <w:tcPr>
            <w:tcW w:w="567" w:type="dxa"/>
            <w:tcBorders>
              <w:top w:val="single" w:sz="4" w:space="0" w:color="auto"/>
              <w:bottom w:val="single" w:sz="4" w:space="0" w:color="auto"/>
            </w:tcBorders>
            <w:vAlign w:val="bottom"/>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df</w:t>
            </w:r>
          </w:p>
        </w:tc>
        <w:tc>
          <w:tcPr>
            <w:tcW w:w="709" w:type="dxa"/>
            <w:tcBorders>
              <w:top w:val="single" w:sz="4" w:space="0" w:color="auto"/>
              <w:bottom w:val="single" w:sz="4" w:space="0" w:color="auto"/>
            </w:tcBorders>
            <w:vAlign w:val="bottom"/>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Sig. (2-tailed)</w:t>
            </w:r>
          </w:p>
        </w:tc>
      </w:tr>
      <w:tr w:rsidR="00C10CF7" w:rsidRPr="00B608EC" w:rsidTr="003510DD">
        <w:trPr>
          <w:trHeight w:val="56"/>
        </w:trPr>
        <w:tc>
          <w:tcPr>
            <w:tcW w:w="709" w:type="dxa"/>
            <w:tcBorders>
              <w:top w:val="single" w:sz="4" w:space="0" w:color="auto"/>
            </w:tcBorders>
          </w:tcPr>
          <w:p w:rsidR="00F566A1" w:rsidRPr="00B608EC" w:rsidRDefault="009802B1" w:rsidP="0021435D">
            <w:pPr>
              <w:autoSpaceDE w:val="0"/>
              <w:autoSpaceDN w:val="0"/>
              <w:adjustRightInd w:val="0"/>
              <w:rPr>
                <w:rFonts w:ascii="Times New Roman" w:hAnsi="Times New Roman" w:cs="Times New Roman"/>
                <w:color w:val="000000"/>
                <w:sz w:val="18"/>
                <w:szCs w:val="18"/>
              </w:rPr>
            </w:pPr>
            <w:r w:rsidRPr="00B608EC">
              <w:rPr>
                <w:rFonts w:ascii="Times New Roman" w:hAnsi="Times New Roman" w:cs="Times New Roman"/>
                <w:color w:val="000000"/>
                <w:sz w:val="18"/>
                <w:szCs w:val="18"/>
              </w:rPr>
              <w:t>Hasil belajar</w:t>
            </w:r>
          </w:p>
        </w:tc>
        <w:tc>
          <w:tcPr>
            <w:tcW w:w="703" w:type="dxa"/>
            <w:tcBorders>
              <w:top w:val="single" w:sz="4" w:space="0" w:color="auto"/>
            </w:tcBorders>
          </w:tcPr>
          <w:p w:rsidR="00F566A1" w:rsidRPr="00B608EC" w:rsidRDefault="00F566A1" w:rsidP="0021435D">
            <w:pPr>
              <w:autoSpaceDE w:val="0"/>
              <w:autoSpaceDN w:val="0"/>
              <w:adjustRightInd w:val="0"/>
              <w:rPr>
                <w:rFonts w:ascii="Times New Roman" w:hAnsi="Times New Roman" w:cs="Times New Roman"/>
                <w:color w:val="000000"/>
                <w:sz w:val="18"/>
                <w:szCs w:val="18"/>
              </w:rPr>
            </w:pPr>
            <w:r w:rsidRPr="00B608EC">
              <w:rPr>
                <w:rFonts w:ascii="Times New Roman" w:hAnsi="Times New Roman" w:cs="Times New Roman"/>
                <w:color w:val="000000"/>
                <w:sz w:val="18"/>
                <w:szCs w:val="18"/>
              </w:rPr>
              <w:t>Equal variances assumed</w:t>
            </w:r>
          </w:p>
        </w:tc>
        <w:tc>
          <w:tcPr>
            <w:tcW w:w="425" w:type="dxa"/>
            <w:tcBorders>
              <w:top w:val="single" w:sz="4" w:space="0" w:color="auto"/>
            </w:tcBorders>
            <w:vAlign w:val="center"/>
          </w:tcPr>
          <w:p w:rsidR="00F566A1" w:rsidRPr="00B608EC" w:rsidRDefault="00F566A1" w:rsidP="0021435D">
            <w:pPr>
              <w:autoSpaceDE w:val="0"/>
              <w:autoSpaceDN w:val="0"/>
              <w:adjustRightInd w:val="0"/>
              <w:ind w:left="-61"/>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.353</w:t>
            </w:r>
          </w:p>
        </w:tc>
        <w:tc>
          <w:tcPr>
            <w:tcW w:w="567" w:type="dxa"/>
            <w:tcBorders>
              <w:top w:val="single" w:sz="4" w:space="0" w:color="auto"/>
            </w:tcBorders>
            <w:vAlign w:val="center"/>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.556</w:t>
            </w:r>
          </w:p>
        </w:tc>
        <w:tc>
          <w:tcPr>
            <w:tcW w:w="567" w:type="dxa"/>
            <w:tcBorders>
              <w:top w:val="single" w:sz="4" w:space="0" w:color="auto"/>
            </w:tcBorders>
            <w:vAlign w:val="center"/>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-4.22</w:t>
            </w:r>
          </w:p>
        </w:tc>
        <w:tc>
          <w:tcPr>
            <w:tcW w:w="567" w:type="dxa"/>
            <w:tcBorders>
              <w:top w:val="single" w:sz="4" w:space="0" w:color="auto"/>
            </w:tcBorders>
            <w:vAlign w:val="center"/>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38</w:t>
            </w:r>
          </w:p>
        </w:tc>
        <w:tc>
          <w:tcPr>
            <w:tcW w:w="709" w:type="dxa"/>
            <w:tcBorders>
              <w:top w:val="single" w:sz="4" w:space="0" w:color="auto"/>
            </w:tcBorders>
            <w:vAlign w:val="center"/>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.000</w:t>
            </w:r>
          </w:p>
        </w:tc>
      </w:tr>
      <w:tr w:rsidR="00C10CF7" w:rsidRPr="00B608EC" w:rsidTr="003510DD">
        <w:trPr>
          <w:trHeight w:val="56"/>
        </w:trPr>
        <w:tc>
          <w:tcPr>
            <w:tcW w:w="709" w:type="dxa"/>
            <w:tcBorders>
              <w:bottom w:val="single" w:sz="4" w:space="0" w:color="auto"/>
            </w:tcBorders>
          </w:tcPr>
          <w:p w:rsidR="00F566A1" w:rsidRPr="00B608EC" w:rsidRDefault="00F566A1" w:rsidP="0021435D">
            <w:pPr>
              <w:rPr>
                <w:rFonts w:ascii="Times New Roman" w:hAnsi="Times New Roman" w:cs="Times New Roman"/>
                <w:sz w:val="18"/>
                <w:szCs w:val="18"/>
              </w:rPr>
            </w:pPr>
          </w:p>
        </w:tc>
        <w:tc>
          <w:tcPr>
            <w:tcW w:w="703" w:type="dxa"/>
            <w:tcBorders>
              <w:bottom w:val="single" w:sz="4" w:space="0" w:color="auto"/>
            </w:tcBorders>
          </w:tcPr>
          <w:p w:rsidR="00F566A1" w:rsidRPr="00B608EC" w:rsidRDefault="00F566A1" w:rsidP="0021435D">
            <w:pPr>
              <w:autoSpaceDE w:val="0"/>
              <w:autoSpaceDN w:val="0"/>
              <w:adjustRightInd w:val="0"/>
              <w:rPr>
                <w:rFonts w:ascii="Times New Roman" w:hAnsi="Times New Roman" w:cs="Times New Roman"/>
                <w:color w:val="000000"/>
                <w:sz w:val="18"/>
                <w:szCs w:val="18"/>
              </w:rPr>
            </w:pPr>
            <w:r w:rsidRPr="00B608EC">
              <w:rPr>
                <w:rFonts w:ascii="Times New Roman" w:hAnsi="Times New Roman" w:cs="Times New Roman"/>
                <w:color w:val="000000"/>
                <w:sz w:val="18"/>
                <w:szCs w:val="18"/>
              </w:rPr>
              <w:t>Equal variances not assumed</w:t>
            </w:r>
          </w:p>
        </w:tc>
        <w:tc>
          <w:tcPr>
            <w:tcW w:w="425" w:type="dxa"/>
            <w:tcBorders>
              <w:bottom w:val="single" w:sz="4" w:space="0" w:color="auto"/>
            </w:tcBorders>
          </w:tcPr>
          <w:p w:rsidR="00F566A1" w:rsidRPr="00B608EC" w:rsidRDefault="00F566A1" w:rsidP="0021435D">
            <w:pPr>
              <w:autoSpaceDE w:val="0"/>
              <w:autoSpaceDN w:val="0"/>
              <w:adjustRightInd w:val="0"/>
              <w:jc w:val="center"/>
              <w:rPr>
                <w:rFonts w:ascii="Times New Roman" w:hAnsi="Times New Roman" w:cs="Times New Roman"/>
                <w:sz w:val="18"/>
                <w:szCs w:val="18"/>
              </w:rPr>
            </w:pPr>
          </w:p>
        </w:tc>
        <w:tc>
          <w:tcPr>
            <w:tcW w:w="567" w:type="dxa"/>
            <w:tcBorders>
              <w:bottom w:val="single" w:sz="4" w:space="0" w:color="auto"/>
            </w:tcBorders>
          </w:tcPr>
          <w:p w:rsidR="00F566A1" w:rsidRPr="00B608EC" w:rsidRDefault="00F566A1" w:rsidP="0021435D">
            <w:pPr>
              <w:autoSpaceDE w:val="0"/>
              <w:autoSpaceDN w:val="0"/>
              <w:adjustRightInd w:val="0"/>
              <w:jc w:val="center"/>
              <w:rPr>
                <w:rFonts w:ascii="Times New Roman" w:hAnsi="Times New Roman" w:cs="Times New Roman"/>
                <w:sz w:val="18"/>
                <w:szCs w:val="18"/>
              </w:rPr>
            </w:pPr>
          </w:p>
        </w:tc>
        <w:tc>
          <w:tcPr>
            <w:tcW w:w="567" w:type="dxa"/>
            <w:tcBorders>
              <w:bottom w:val="single" w:sz="4" w:space="0" w:color="auto"/>
            </w:tcBorders>
            <w:vAlign w:val="center"/>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-4.22</w:t>
            </w:r>
          </w:p>
        </w:tc>
        <w:tc>
          <w:tcPr>
            <w:tcW w:w="567" w:type="dxa"/>
            <w:tcBorders>
              <w:bottom w:val="single" w:sz="4" w:space="0" w:color="auto"/>
            </w:tcBorders>
            <w:vAlign w:val="center"/>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37.556</w:t>
            </w:r>
          </w:p>
        </w:tc>
        <w:tc>
          <w:tcPr>
            <w:tcW w:w="709" w:type="dxa"/>
            <w:tcBorders>
              <w:bottom w:val="single" w:sz="4" w:space="0" w:color="auto"/>
            </w:tcBorders>
            <w:vAlign w:val="center"/>
          </w:tcPr>
          <w:p w:rsidR="00F566A1" w:rsidRPr="00B608EC" w:rsidRDefault="00F566A1" w:rsidP="0021435D">
            <w:pPr>
              <w:autoSpaceDE w:val="0"/>
              <w:autoSpaceDN w:val="0"/>
              <w:adjustRightInd w:val="0"/>
              <w:jc w:val="center"/>
              <w:rPr>
                <w:rFonts w:ascii="Times New Roman" w:hAnsi="Times New Roman" w:cs="Times New Roman"/>
                <w:color w:val="000000"/>
                <w:sz w:val="18"/>
                <w:szCs w:val="18"/>
              </w:rPr>
            </w:pPr>
            <w:r w:rsidRPr="00B608EC">
              <w:rPr>
                <w:rFonts w:ascii="Times New Roman" w:hAnsi="Times New Roman" w:cs="Times New Roman"/>
                <w:color w:val="000000"/>
                <w:sz w:val="18"/>
                <w:szCs w:val="18"/>
              </w:rPr>
              <w:t>.000</w:t>
            </w:r>
          </w:p>
        </w:tc>
      </w:tr>
    </w:tbl>
    <w:p w:rsidR="0080216D" w:rsidRDefault="0080216D" w:rsidP="001860D4">
      <w:pPr>
        <w:spacing w:after="0" w:line="240" w:lineRule="auto"/>
        <w:ind w:firstLine="426"/>
        <w:jc w:val="both"/>
        <w:rPr>
          <w:rFonts w:ascii="Times New Roman" w:hAnsi="Times New Roman" w:cs="Times New Roman"/>
          <w:lang w:val="id-ID"/>
        </w:rPr>
      </w:pPr>
    </w:p>
    <w:p w:rsidR="00595549" w:rsidRPr="0021435D" w:rsidRDefault="00D839C3" w:rsidP="0080216D">
      <w:pPr>
        <w:spacing w:after="0" w:line="240" w:lineRule="auto"/>
        <w:ind w:firstLine="426"/>
        <w:jc w:val="both"/>
        <w:rPr>
          <w:rFonts w:ascii="Times New Roman" w:hAnsi="Times New Roman" w:cs="Times New Roman"/>
          <w:color w:val="000000"/>
        </w:rPr>
      </w:pPr>
      <w:r w:rsidRPr="0021435D">
        <w:rPr>
          <w:rFonts w:ascii="Times New Roman" w:hAnsi="Times New Roman" w:cs="Times New Roman"/>
        </w:rPr>
        <w:t>Berdasarkan tabel diatas dapat dilihat bahwa dari uji t diperoleh data bahwa ada pengaruh metode eksperimen  terhadap hasil belajar yang dapat dibuktikan dengan nilai sig</w:t>
      </w:r>
      <w:r w:rsidR="0080216D">
        <w:rPr>
          <w:rFonts w:ascii="Times New Roman" w:hAnsi="Times New Roman" w:cs="Times New Roman"/>
          <w:lang w:val="id-ID"/>
        </w:rPr>
        <w:t xml:space="preserve"> </w:t>
      </w:r>
      <w:r w:rsidRPr="0021435D">
        <w:rPr>
          <w:rFonts w:ascii="Times New Roman" w:hAnsi="Times New Roman" w:cs="Times New Roman"/>
        </w:rPr>
        <w:t>&lt;</w:t>
      </w:r>
      <w:r w:rsidR="0080216D">
        <w:rPr>
          <w:rFonts w:ascii="Times New Roman" w:hAnsi="Times New Roman" w:cs="Times New Roman"/>
          <w:lang w:val="id-ID"/>
        </w:rPr>
        <w:t xml:space="preserve"> </w:t>
      </w:r>
      <w:r w:rsidRPr="0021435D">
        <w:rPr>
          <w:rFonts w:ascii="Times New Roman" w:hAnsi="Times New Roman" w:cs="Times New Roman"/>
        </w:rPr>
        <w:t>0,05</w:t>
      </w:r>
      <w:r w:rsidR="0069196A">
        <w:rPr>
          <w:rFonts w:ascii="Times New Roman" w:hAnsi="Times New Roman" w:cs="Times New Roman"/>
          <w:lang w:val="id-ID"/>
        </w:rPr>
        <w:t>.</w:t>
      </w:r>
      <w:r w:rsidR="0080216D" w:rsidRPr="0021435D">
        <w:rPr>
          <w:rFonts w:ascii="Times New Roman" w:hAnsi="Times New Roman" w:cs="Times New Roman"/>
          <w:color w:val="000000"/>
        </w:rPr>
        <w:t xml:space="preserve"> </w:t>
      </w:r>
      <w:r w:rsidRPr="0021435D">
        <w:rPr>
          <w:rFonts w:ascii="Times New Roman" w:hAnsi="Times New Roman" w:cs="Times New Roman"/>
          <w:color w:val="000000"/>
        </w:rPr>
        <w:t>Sig (</w:t>
      </w:r>
      <w:r w:rsidRPr="0021435D">
        <w:rPr>
          <w:rFonts w:ascii="Times New Roman" w:hAnsi="Times New Roman" w:cs="Times New Roman"/>
          <w:i/>
          <w:iCs/>
          <w:color w:val="000000"/>
        </w:rPr>
        <w:t>2-tailed</w:t>
      </w:r>
      <w:r w:rsidRPr="0021435D">
        <w:rPr>
          <w:rFonts w:ascii="Times New Roman" w:hAnsi="Times New Roman" w:cs="Times New Roman"/>
          <w:color w:val="000000"/>
        </w:rPr>
        <w:t>) yang ditunjukkan oleh tabel 4.11 sebesar 0,000 yang berarti sig (</w:t>
      </w:r>
      <w:r w:rsidRPr="0021435D">
        <w:rPr>
          <w:rFonts w:ascii="Times New Roman" w:hAnsi="Times New Roman" w:cs="Times New Roman"/>
          <w:i/>
          <w:iCs/>
          <w:color w:val="000000"/>
        </w:rPr>
        <w:t>2-tailed</w:t>
      </w:r>
      <w:r w:rsidRPr="0021435D">
        <w:rPr>
          <w:rFonts w:ascii="Times New Roman" w:hAnsi="Times New Roman" w:cs="Times New Roman"/>
          <w:color w:val="000000"/>
        </w:rPr>
        <w:t xml:space="preserve">) &lt;0,05, maka </w:t>
      </w:r>
      <w:r w:rsidRPr="0021435D">
        <w:rPr>
          <w:rFonts w:ascii="Times New Roman" w:hAnsi="Times New Roman" w:cs="Times New Roman"/>
          <w:b/>
          <w:bCs/>
          <w:color w:val="000000"/>
        </w:rPr>
        <w:t>Ho ditolak dan Ha diterima.</w:t>
      </w:r>
      <w:r w:rsidR="0069196A">
        <w:rPr>
          <w:rFonts w:ascii="Times New Roman" w:hAnsi="Times New Roman" w:cs="Times New Roman"/>
          <w:b/>
          <w:bCs/>
          <w:color w:val="000000"/>
          <w:lang w:val="id-ID"/>
        </w:rPr>
        <w:t xml:space="preserve"> </w:t>
      </w:r>
      <w:r w:rsidRPr="0021435D">
        <w:rPr>
          <w:rFonts w:ascii="Times New Roman" w:hAnsi="Times New Roman" w:cs="Times New Roman"/>
          <w:color w:val="000000"/>
        </w:rPr>
        <w:t>Artinya ada pengaruh metode eksperimen terhadap hasil belajar IPA siswa.</w:t>
      </w:r>
    </w:p>
    <w:p w:rsidR="00456912" w:rsidRPr="009B3B93" w:rsidRDefault="00456912" w:rsidP="009B3B93">
      <w:pPr>
        <w:spacing w:after="0" w:line="240" w:lineRule="auto"/>
        <w:jc w:val="both"/>
        <w:rPr>
          <w:rFonts w:ascii="Times New Roman" w:hAnsi="Times New Roman" w:cs="Times New Roman"/>
          <w:color w:val="000000"/>
          <w:lang w:val="id-ID"/>
        </w:rPr>
      </w:pPr>
    </w:p>
    <w:p w:rsidR="00D839C3" w:rsidRPr="0021435D" w:rsidRDefault="004D705C" w:rsidP="008B3664">
      <w:pPr>
        <w:pStyle w:val="ListParagraph"/>
        <w:numPr>
          <w:ilvl w:val="0"/>
          <w:numId w:val="18"/>
        </w:numPr>
        <w:spacing w:after="0" w:line="360" w:lineRule="auto"/>
        <w:ind w:left="284" w:hanging="284"/>
        <w:jc w:val="both"/>
        <w:rPr>
          <w:rFonts w:ascii="Times New Roman" w:hAnsi="Times New Roman" w:cs="Times New Roman"/>
          <w:b/>
        </w:rPr>
      </w:pPr>
      <w:r w:rsidRPr="0021435D">
        <w:rPr>
          <w:rFonts w:ascii="Times New Roman" w:hAnsi="Times New Roman" w:cs="Times New Roman"/>
          <w:b/>
        </w:rPr>
        <w:t xml:space="preserve">PEMBAHASAN </w:t>
      </w:r>
    </w:p>
    <w:p w:rsidR="00456912" w:rsidRPr="0021435D" w:rsidRDefault="00456912" w:rsidP="00833394">
      <w:pPr>
        <w:pStyle w:val="ListParagraph"/>
        <w:spacing w:after="0" w:line="240" w:lineRule="auto"/>
        <w:ind w:left="0" w:firstLine="426"/>
        <w:jc w:val="both"/>
        <w:rPr>
          <w:rFonts w:ascii="Times New Roman" w:hAnsi="Times New Roman" w:cs="Times New Roman"/>
        </w:rPr>
      </w:pPr>
      <w:r w:rsidRPr="0021435D">
        <w:rPr>
          <w:rFonts w:ascii="Times New Roman" w:hAnsi="Times New Roman" w:cs="Times New Roman"/>
        </w:rPr>
        <w:t xml:space="preserve">Pembelajaran menggunakan metode eksperimen dalam pembelajaran IPA dapat memberikan pengaruh positif terhadap hasil belajar siswa.Hal ini ditunjukan dengan siswa kelas IV SDN 1 Sesean yang pada umumnya aktif dalam mengikuti pembelajaran sehingga siswa terlibat langsung dalam pembelajaran dengan metode eksperimen. Pada saat proses pembelajaran di kelas eksperimen  terlihat bahwa antusias siswa dalam proses pembelajaran lebih baik jika dibandingkan dengan kelas kontrol. </w:t>
      </w:r>
      <w:r w:rsidRPr="0021435D">
        <w:rPr>
          <w:rFonts w:ascii="Times New Roman" w:hAnsi="Times New Roman" w:cs="Times New Roman"/>
          <w:color w:val="000000"/>
        </w:rPr>
        <w:t xml:space="preserve">Sebelum penelitian dilaksanakan, peneliti melakukan uji coba soal di luar sampel penelitian.Disini peneliti melakukan uji coba di SDN 1 Sesean pada kelas V yang berjumlah 34 </w:t>
      </w:r>
      <w:r w:rsidRPr="0021435D">
        <w:rPr>
          <w:rFonts w:ascii="Times New Roman" w:hAnsi="Times New Roman" w:cs="Times New Roman"/>
          <w:color w:val="000000"/>
        </w:rPr>
        <w:lastRenderedPageBreak/>
        <w:t xml:space="preserve">siswa.Instrumen soal yang diuji cobakan selanjutnya dicari validitas, reliabilitas, taraf kesukaran, dan daya bedanya.Pengujian validitas tes menggunakan Aplikasi </w:t>
      </w:r>
      <w:r w:rsidRPr="0021435D">
        <w:rPr>
          <w:rFonts w:ascii="Times New Roman" w:hAnsi="Times New Roman" w:cs="Times New Roman"/>
          <w:i/>
          <w:color w:val="000000"/>
        </w:rPr>
        <w:t>SPSS 16</w:t>
      </w:r>
      <w:r w:rsidRPr="0021435D">
        <w:rPr>
          <w:rFonts w:ascii="Times New Roman" w:hAnsi="Times New Roman" w:cs="Times New Roman"/>
          <w:color w:val="000000"/>
        </w:rPr>
        <w:t xml:space="preserve"> yang dilambangkan dengan ryang digunakan yaitu 0,339.Soal dianggap valid apabila rpbi&gt; rtabel.perhitungan yang sudah dilakukan, dari 40 soal uji coba terdapat 38 soal yang valid dan 2 soal yang tidak valid. Dengan ini soal yang dapat digunakan sebagai instrumen tes sebanyak 20 soal dan untuk soal yang tidak valid dieliminasi atau tidak digunakan.</w:t>
      </w:r>
    </w:p>
    <w:p w:rsidR="00456912" w:rsidRPr="0021435D" w:rsidRDefault="00456912" w:rsidP="00880D79">
      <w:pPr>
        <w:pStyle w:val="ListParagraph"/>
        <w:spacing w:after="0" w:line="240" w:lineRule="auto"/>
        <w:ind w:left="0" w:right="-1" w:firstLine="426"/>
        <w:jc w:val="both"/>
        <w:rPr>
          <w:rFonts w:ascii="Times New Roman" w:hAnsi="Times New Roman" w:cs="Times New Roman"/>
          <w:color w:val="000000"/>
        </w:rPr>
      </w:pPr>
      <w:r w:rsidRPr="0021435D">
        <w:rPr>
          <w:rFonts w:ascii="Times New Roman" w:hAnsi="Times New Roman" w:cs="Times New Roman"/>
          <w:color w:val="000000"/>
        </w:rPr>
        <w:t xml:space="preserve">Setelah soal uji coba selesai diolah, selanjutnya dipilih 20 soal untuk digunakan sebagi intrumen </w:t>
      </w:r>
      <w:r w:rsidRPr="0021435D">
        <w:rPr>
          <w:rFonts w:ascii="Times New Roman" w:hAnsi="Times New Roman" w:cs="Times New Roman"/>
          <w:i/>
          <w:color w:val="000000"/>
        </w:rPr>
        <w:t>Pretes</w:t>
      </w:r>
      <w:r w:rsidRPr="0021435D">
        <w:rPr>
          <w:rFonts w:ascii="Times New Roman" w:hAnsi="Times New Roman" w:cs="Times New Roman"/>
          <w:color w:val="000000"/>
        </w:rPr>
        <w:t xml:space="preserve">t dan </w:t>
      </w:r>
      <w:r w:rsidRPr="0021435D">
        <w:rPr>
          <w:rFonts w:ascii="Times New Roman" w:hAnsi="Times New Roman" w:cs="Times New Roman"/>
          <w:i/>
          <w:color w:val="000000"/>
        </w:rPr>
        <w:t>Postest.</w:t>
      </w:r>
      <w:r w:rsidRPr="0021435D">
        <w:rPr>
          <w:rFonts w:ascii="Times New Roman" w:hAnsi="Times New Roman" w:cs="Times New Roman"/>
          <w:color w:val="000000"/>
        </w:rPr>
        <w:t xml:space="preserve">Setelah data nilai diinput dengan aplikasi </w:t>
      </w:r>
      <w:r w:rsidRPr="0021435D">
        <w:rPr>
          <w:rFonts w:ascii="Times New Roman" w:hAnsi="Times New Roman" w:cs="Times New Roman"/>
          <w:i/>
          <w:color w:val="000000"/>
        </w:rPr>
        <w:t>SPSS 16</w:t>
      </w:r>
      <w:r w:rsidRPr="0021435D">
        <w:rPr>
          <w:rFonts w:ascii="Times New Roman" w:hAnsi="Times New Roman" w:cs="Times New Roman"/>
          <w:color w:val="000000"/>
        </w:rPr>
        <w:t xml:space="preserve"> dan dilakukan perhitungan, diketahui bahwa data tersebut berdistribusi normal. Hal tersebut dapat dibuktikan dengan uji normalitas dengan taraf  signifikansi 0,05. </w:t>
      </w:r>
      <w:r w:rsidRPr="0021435D">
        <w:rPr>
          <w:rFonts w:ascii="Times New Roman" w:hAnsi="Times New Roman" w:cs="Times New Roman"/>
        </w:rPr>
        <w:t xml:space="preserve">Terbukti  bahwa untuk </w:t>
      </w:r>
      <w:r w:rsidRPr="0021435D">
        <w:rPr>
          <w:rFonts w:ascii="Times New Roman" w:hAnsi="Times New Roman" w:cs="Times New Roman"/>
          <w:i/>
        </w:rPr>
        <w:t>pretest</w:t>
      </w:r>
      <w:r w:rsidRPr="0021435D">
        <w:rPr>
          <w:rFonts w:ascii="Times New Roman" w:hAnsi="Times New Roman" w:cs="Times New Roman"/>
        </w:rPr>
        <w:t xml:space="preserve"> dan </w:t>
      </w:r>
      <w:r w:rsidRPr="0021435D">
        <w:rPr>
          <w:rFonts w:ascii="Times New Roman" w:hAnsi="Times New Roman" w:cs="Times New Roman"/>
          <w:i/>
        </w:rPr>
        <w:t>postest</w:t>
      </w:r>
      <w:r w:rsidRPr="0021435D">
        <w:rPr>
          <w:rFonts w:ascii="Times New Roman" w:hAnsi="Times New Roman" w:cs="Times New Roman"/>
        </w:rPr>
        <w:t xml:space="preserve"> pada kelas kontrol maupun kelas eksperimen diperoleh nilai </w:t>
      </w:r>
      <w:r w:rsidRPr="0021435D">
        <w:rPr>
          <w:rFonts w:ascii="Times New Roman" w:hAnsi="Times New Roman" w:cs="Times New Roman"/>
          <w:i/>
        </w:rPr>
        <w:t>kolmogorov-smirnov</w:t>
      </w:r>
      <w:r w:rsidRPr="0021435D">
        <w:rPr>
          <w:rFonts w:ascii="Times New Roman" w:hAnsi="Times New Roman" w:cs="Times New Roman"/>
        </w:rPr>
        <w:t xml:space="preserve"> untuk nilai</w:t>
      </w:r>
      <w:r w:rsidRPr="0021435D">
        <w:rPr>
          <w:rFonts w:ascii="Times New Roman" w:hAnsi="Times New Roman" w:cs="Times New Roman"/>
          <w:i/>
        </w:rPr>
        <w:t xml:space="preserve"> pretest</w:t>
      </w:r>
      <w:r w:rsidRPr="0021435D">
        <w:rPr>
          <w:rFonts w:ascii="Times New Roman" w:hAnsi="Times New Roman" w:cs="Times New Roman"/>
        </w:rPr>
        <w:t xml:space="preserve"> kelas kontrol sebesar 0,200,</w:t>
      </w:r>
      <w:r w:rsidRPr="0021435D">
        <w:rPr>
          <w:rFonts w:ascii="Times New Roman" w:hAnsi="Times New Roman" w:cs="Times New Roman"/>
          <w:i/>
        </w:rPr>
        <w:t xml:space="preserve"> postest</w:t>
      </w:r>
      <w:r w:rsidRPr="0021435D">
        <w:rPr>
          <w:rFonts w:ascii="Times New Roman" w:hAnsi="Times New Roman" w:cs="Times New Roman"/>
        </w:rPr>
        <w:t xml:space="preserve"> kelas kontrol sebesar 0,080, </w:t>
      </w:r>
      <w:r w:rsidRPr="0021435D">
        <w:rPr>
          <w:rFonts w:ascii="Times New Roman" w:hAnsi="Times New Roman" w:cs="Times New Roman"/>
          <w:i/>
        </w:rPr>
        <w:t>pretest</w:t>
      </w:r>
      <w:r w:rsidRPr="0021435D">
        <w:rPr>
          <w:rFonts w:ascii="Times New Roman" w:hAnsi="Times New Roman" w:cs="Times New Roman"/>
        </w:rPr>
        <w:t xml:space="preserve"> kelas eksperimen sebesar 0,200 dan </w:t>
      </w:r>
      <w:r w:rsidRPr="0021435D">
        <w:rPr>
          <w:rFonts w:ascii="Times New Roman" w:hAnsi="Times New Roman" w:cs="Times New Roman"/>
          <w:i/>
        </w:rPr>
        <w:t>postest</w:t>
      </w:r>
      <w:r w:rsidRPr="0021435D">
        <w:rPr>
          <w:rFonts w:ascii="Times New Roman" w:hAnsi="Times New Roman" w:cs="Times New Roman"/>
        </w:rPr>
        <w:t xml:space="preserve"> pada kelas eksperimen sebesar 0,117. Jika nilai </w:t>
      </w:r>
      <w:r w:rsidRPr="0021435D">
        <w:rPr>
          <w:rFonts w:ascii="Times New Roman" w:hAnsi="Times New Roman" w:cs="Times New Roman"/>
          <w:i/>
        </w:rPr>
        <w:t>sig (2-tailed) &gt; ɑ (0,05)</w:t>
      </w:r>
      <w:r w:rsidRPr="0021435D">
        <w:rPr>
          <w:rFonts w:ascii="Times New Roman" w:hAnsi="Times New Roman" w:cs="Times New Roman"/>
        </w:rPr>
        <w:t xml:space="preserve"> maka berdistribusi normal</w:t>
      </w:r>
      <w:r w:rsidRPr="0021435D">
        <w:rPr>
          <w:rFonts w:ascii="Times New Roman" w:hAnsi="Times New Roman" w:cs="Times New Roman"/>
          <w:color w:val="000000"/>
        </w:rPr>
        <w:t>. Data tersebut menjelaskan bahwa syarat pengujian hipotesis telah terpenuhi karena data berdistribusi normal.</w:t>
      </w:r>
    </w:p>
    <w:p w:rsidR="00456912" w:rsidRPr="0021435D" w:rsidRDefault="00456912" w:rsidP="00B4580D">
      <w:pPr>
        <w:pStyle w:val="ListParagraph"/>
        <w:spacing w:after="0" w:line="240" w:lineRule="auto"/>
        <w:ind w:left="0" w:right="-1" w:firstLine="426"/>
        <w:jc w:val="both"/>
        <w:rPr>
          <w:rFonts w:ascii="Times New Roman" w:hAnsi="Times New Roman" w:cs="Times New Roman"/>
          <w:color w:val="000000"/>
        </w:rPr>
      </w:pPr>
      <w:r w:rsidRPr="0021435D">
        <w:rPr>
          <w:rFonts w:ascii="Times New Roman" w:hAnsi="Times New Roman" w:cs="Times New Roman"/>
          <w:color w:val="000000"/>
        </w:rPr>
        <w:t xml:space="preserve">Untuk uji homogenitas hasil belajar </w:t>
      </w:r>
      <w:r w:rsidRPr="0021435D">
        <w:rPr>
          <w:rFonts w:ascii="Times New Roman" w:hAnsi="Times New Roman" w:cs="Times New Roman"/>
          <w:i/>
          <w:iCs/>
          <w:color w:val="000000"/>
        </w:rPr>
        <w:t>pretest</w:t>
      </w:r>
      <w:r w:rsidRPr="0021435D">
        <w:rPr>
          <w:rFonts w:ascii="Times New Roman" w:hAnsi="Times New Roman" w:cs="Times New Roman"/>
          <w:color w:val="000000"/>
        </w:rPr>
        <w:t xml:space="preserve"> dan </w:t>
      </w:r>
      <w:r w:rsidRPr="0021435D">
        <w:rPr>
          <w:rFonts w:ascii="Times New Roman" w:hAnsi="Times New Roman" w:cs="Times New Roman"/>
          <w:i/>
          <w:color w:val="000000"/>
        </w:rPr>
        <w:t>Postest</w:t>
      </w:r>
      <w:r w:rsidRPr="0021435D">
        <w:rPr>
          <w:rFonts w:ascii="Times New Roman" w:hAnsi="Times New Roman" w:cs="Times New Roman"/>
          <w:color w:val="000000"/>
        </w:rPr>
        <w:t xml:space="preserve"> menujukkan bahwa data bersifat homogen, karena nilai signifikansi lebih besar dari 0,05. Berdasarkan data tersebut berarti sebelum diberikan perlakuan, kedua kelompok kelas penelitian berada dalam kondisi yang tidak terlalu beda. Dengan adanya data tersebut, kelas kontrol diberikan perlakuan seperti proses pembelajaran biasanya dan kelas eksperimen dengan metode eksperimen. Dalam hal ini, peneliti menetapkan kelas </w:t>
      </w:r>
      <w:r w:rsidRPr="0021435D">
        <w:rPr>
          <w:rFonts w:ascii="Times New Roman" w:hAnsi="Times New Roman" w:cs="Times New Roman"/>
          <w:color w:val="000000"/>
        </w:rPr>
        <w:lastRenderedPageBreak/>
        <w:t>kontrol pada kelas IVB SDN 1 Sesean dan kelas eksperimen pada kelas IVA SDN 1 Sesean.</w:t>
      </w:r>
    </w:p>
    <w:p w:rsidR="00456912" w:rsidRPr="0021435D" w:rsidRDefault="00456912" w:rsidP="00880D79">
      <w:pPr>
        <w:pStyle w:val="ListParagraph"/>
        <w:spacing w:after="0" w:line="240" w:lineRule="auto"/>
        <w:ind w:left="0" w:right="-1" w:firstLine="425"/>
        <w:jc w:val="both"/>
        <w:rPr>
          <w:rFonts w:ascii="Times New Roman" w:hAnsi="Times New Roman" w:cs="Times New Roman"/>
          <w:color w:val="000000"/>
        </w:rPr>
      </w:pPr>
      <w:r w:rsidRPr="0021435D">
        <w:rPr>
          <w:rFonts w:ascii="Times New Roman" w:hAnsi="Times New Roman" w:cs="Times New Roman"/>
          <w:color w:val="000000"/>
        </w:rPr>
        <w:t>Dalam penelitian, observer melakukan observasi terhadap aktivitas yang dilakukan guru dan aktivitas belajar siswa selama pembelajaran berlangsung sesuai dengan lembar observasi yang telah dibuat sebelumnya.</w:t>
      </w:r>
      <w:r w:rsidR="00BB52C3">
        <w:rPr>
          <w:rFonts w:ascii="Times New Roman" w:hAnsi="Times New Roman" w:cs="Times New Roman"/>
          <w:color w:val="000000"/>
          <w:lang w:val="id-ID"/>
        </w:rPr>
        <w:t xml:space="preserve"> </w:t>
      </w:r>
      <w:r w:rsidRPr="0021435D">
        <w:rPr>
          <w:rFonts w:ascii="Times New Roman" w:hAnsi="Times New Roman" w:cs="Times New Roman"/>
          <w:color w:val="000000"/>
        </w:rPr>
        <w:t>Kelas kontrol yang tidak diberikan perlakuan dengan menggunakan metode ceramah bervariasi, ketika pembelajaran berlangsung guru lebih mendominasi, siswa</w:t>
      </w:r>
      <w:r w:rsidRPr="0021435D">
        <w:rPr>
          <w:rFonts w:ascii="Times New Roman" w:hAnsi="Times New Roman" w:cs="Times New Roman"/>
        </w:rPr>
        <w:t xml:space="preserve"> hanya mendengarkan penjelasan guru dan mencatat dibuku masing-masing. Materi yang diperoleh oleh siswa hanya berasal dari guru, berbeda dengan proses pembelajaran di kelas eksperimen siswa terlibat langsung dalam proses pembelajaran. </w:t>
      </w:r>
      <w:r w:rsidRPr="0021435D">
        <w:rPr>
          <w:rFonts w:ascii="Times New Roman" w:hAnsi="Times New Roman" w:cs="Times New Roman"/>
          <w:color w:val="000000"/>
        </w:rPr>
        <w:t>Keaktifan siswa terlihat dari aktivitas siswa ketika melaksanakan percobaan bersama dengan teman kelompoknya masing-masing.</w:t>
      </w:r>
    </w:p>
    <w:p w:rsidR="00456912" w:rsidRPr="0021435D" w:rsidRDefault="00456912" w:rsidP="00D555F5">
      <w:pPr>
        <w:pStyle w:val="ListParagraph"/>
        <w:spacing w:after="0" w:line="240" w:lineRule="auto"/>
        <w:ind w:left="0" w:right="-1" w:firstLine="426"/>
        <w:jc w:val="both"/>
        <w:rPr>
          <w:rFonts w:ascii="Times New Roman" w:hAnsi="Times New Roman" w:cs="Times New Roman"/>
          <w:color w:val="000000"/>
        </w:rPr>
      </w:pPr>
      <w:r w:rsidRPr="0021435D">
        <w:rPr>
          <w:rFonts w:ascii="Times New Roman" w:hAnsi="Times New Roman" w:cs="Times New Roman"/>
          <w:color w:val="000000"/>
        </w:rPr>
        <w:t xml:space="preserve">Berdasarkan hasil observasi yang diberikan observer dapat dilihat bahwa proses pembelajaran di kelas kontrol maupun di kelas eksperimen telah terlaksana dengan baik sesuai dengan yang tertera di Rencana Pelaksanaan Pembelajaran (RPP). Penggunaan metode eksperimen pada kelas eksperimen terlihat bahwa  semua indikator terlaksana dengan baik. </w:t>
      </w:r>
    </w:p>
    <w:p w:rsidR="00456912" w:rsidRPr="0021435D" w:rsidRDefault="00456912" w:rsidP="00D555F5">
      <w:pPr>
        <w:pStyle w:val="ListParagraph"/>
        <w:spacing w:after="0" w:line="240" w:lineRule="auto"/>
        <w:ind w:left="0" w:right="-1" w:firstLine="426"/>
        <w:jc w:val="both"/>
        <w:rPr>
          <w:rFonts w:ascii="Times New Roman" w:hAnsi="Times New Roman" w:cs="Times New Roman"/>
        </w:rPr>
      </w:pPr>
      <w:r w:rsidRPr="0021435D">
        <w:rPr>
          <w:rFonts w:ascii="Times New Roman" w:hAnsi="Times New Roman" w:cs="Times New Roman"/>
          <w:color w:val="000000"/>
        </w:rPr>
        <w:t xml:space="preserve">Berdasarkan hasil penelitian dan pengolahan data yang dilakukan dengan aplikasi SPSS </w:t>
      </w:r>
      <w:r w:rsidRPr="0021435D">
        <w:rPr>
          <w:rFonts w:ascii="Times New Roman" w:hAnsi="Times New Roman" w:cs="Times New Roman"/>
          <w:i/>
          <w:iCs/>
          <w:color w:val="000000"/>
        </w:rPr>
        <w:t xml:space="preserve">(Statistical Product and Service Solution) 16, </w:t>
      </w:r>
      <w:r w:rsidRPr="0021435D">
        <w:rPr>
          <w:rFonts w:ascii="Times New Roman" w:hAnsi="Times New Roman" w:cs="Times New Roman"/>
          <w:iCs/>
          <w:color w:val="000000"/>
        </w:rPr>
        <w:t xml:space="preserve">Maka diperoleh data bahwa terdapat perbedaan rata-rata pada </w:t>
      </w:r>
      <w:r w:rsidRPr="0021435D">
        <w:rPr>
          <w:rFonts w:ascii="Times New Roman" w:hAnsi="Times New Roman" w:cs="Times New Roman"/>
          <w:i/>
          <w:iCs/>
          <w:color w:val="000000"/>
        </w:rPr>
        <w:t>pretest</w:t>
      </w:r>
      <w:r w:rsidRPr="0021435D">
        <w:rPr>
          <w:rFonts w:ascii="Times New Roman" w:hAnsi="Times New Roman" w:cs="Times New Roman"/>
          <w:iCs/>
          <w:color w:val="000000"/>
        </w:rPr>
        <w:t xml:space="preserve"> dan </w:t>
      </w:r>
      <w:r w:rsidRPr="0021435D">
        <w:rPr>
          <w:rFonts w:ascii="Times New Roman" w:hAnsi="Times New Roman" w:cs="Times New Roman"/>
          <w:i/>
          <w:iCs/>
          <w:color w:val="000000"/>
        </w:rPr>
        <w:t>posttest</w:t>
      </w:r>
      <w:r w:rsidRPr="0021435D">
        <w:rPr>
          <w:rFonts w:ascii="Times New Roman" w:hAnsi="Times New Roman" w:cs="Times New Roman"/>
          <w:iCs/>
          <w:color w:val="000000"/>
        </w:rPr>
        <w:t xml:space="preserve"> Hasil belajar siswa kelas kotrol dan kelas eksperimen.</w:t>
      </w:r>
      <w:r w:rsidRPr="0021435D">
        <w:rPr>
          <w:rFonts w:ascii="Times New Roman" w:hAnsi="Times New Roman" w:cs="Times New Roman"/>
        </w:rPr>
        <w:t xml:space="preserve">yang dapat dibuktikan dengan nilai rata-rata </w:t>
      </w:r>
      <w:r w:rsidRPr="0021435D">
        <w:rPr>
          <w:rFonts w:ascii="Times New Roman" w:hAnsi="Times New Roman" w:cs="Times New Roman"/>
          <w:i/>
        </w:rPr>
        <w:t>posttest</w:t>
      </w:r>
      <w:r w:rsidRPr="0021435D">
        <w:rPr>
          <w:rFonts w:ascii="Times New Roman" w:hAnsi="Times New Roman" w:cs="Times New Roman"/>
        </w:rPr>
        <w:t xml:space="preserve"> lebih besar dari </w:t>
      </w:r>
      <w:r w:rsidRPr="0021435D">
        <w:rPr>
          <w:rFonts w:ascii="Times New Roman" w:hAnsi="Times New Roman" w:cs="Times New Roman"/>
          <w:i/>
        </w:rPr>
        <w:t xml:space="preserve">pretest </w:t>
      </w:r>
      <w:r w:rsidRPr="0021435D">
        <w:rPr>
          <w:rFonts w:ascii="Times New Roman" w:hAnsi="Times New Roman" w:cs="Times New Roman"/>
        </w:rPr>
        <w:t xml:space="preserve">yaitu nilai rata-rata pada </w:t>
      </w:r>
      <w:r w:rsidRPr="0021435D">
        <w:rPr>
          <w:rFonts w:ascii="Times New Roman" w:hAnsi="Times New Roman" w:cs="Times New Roman"/>
          <w:i/>
        </w:rPr>
        <w:t>pretest</w:t>
      </w:r>
      <w:r w:rsidRPr="0021435D">
        <w:rPr>
          <w:rFonts w:ascii="Times New Roman" w:hAnsi="Times New Roman" w:cs="Times New Roman"/>
        </w:rPr>
        <w:t xml:space="preserve"> 49,75 dan pada </w:t>
      </w:r>
      <w:r w:rsidRPr="0021435D">
        <w:rPr>
          <w:rFonts w:ascii="Times New Roman" w:hAnsi="Times New Roman" w:cs="Times New Roman"/>
          <w:i/>
        </w:rPr>
        <w:t>posttest</w:t>
      </w:r>
      <w:r w:rsidRPr="0021435D">
        <w:rPr>
          <w:rFonts w:ascii="Times New Roman" w:hAnsi="Times New Roman" w:cs="Times New Roman"/>
        </w:rPr>
        <w:t xml:space="preserve"> 70.00 pada kelas kontrol sedangkan pada kelas ekaperimen terdapat perbedaan antara nilai hasil </w:t>
      </w:r>
      <w:r w:rsidRPr="0021435D">
        <w:rPr>
          <w:rFonts w:ascii="Times New Roman" w:hAnsi="Times New Roman" w:cs="Times New Roman"/>
          <w:i/>
        </w:rPr>
        <w:t>pretest</w:t>
      </w:r>
      <w:r w:rsidRPr="0021435D">
        <w:rPr>
          <w:rFonts w:ascii="Times New Roman" w:hAnsi="Times New Roman" w:cs="Times New Roman"/>
        </w:rPr>
        <w:t xml:space="preserve"> dan </w:t>
      </w:r>
      <w:r w:rsidRPr="0021435D">
        <w:rPr>
          <w:rFonts w:ascii="Times New Roman" w:hAnsi="Times New Roman" w:cs="Times New Roman"/>
          <w:i/>
        </w:rPr>
        <w:t>posttest</w:t>
      </w:r>
      <w:r w:rsidRPr="0021435D">
        <w:rPr>
          <w:rFonts w:ascii="Times New Roman" w:hAnsi="Times New Roman" w:cs="Times New Roman"/>
        </w:rPr>
        <w:t xml:space="preserve"> kelas eksperimen yang dapat dibuktikan dengan nilai rata-rata </w:t>
      </w:r>
      <w:r w:rsidRPr="0021435D">
        <w:rPr>
          <w:rFonts w:ascii="Times New Roman" w:hAnsi="Times New Roman" w:cs="Times New Roman"/>
          <w:i/>
        </w:rPr>
        <w:t>posttest</w:t>
      </w:r>
      <w:r w:rsidRPr="0021435D">
        <w:rPr>
          <w:rFonts w:ascii="Times New Roman" w:hAnsi="Times New Roman" w:cs="Times New Roman"/>
        </w:rPr>
        <w:t xml:space="preserve"> </w:t>
      </w:r>
      <w:r w:rsidRPr="0021435D">
        <w:rPr>
          <w:rFonts w:ascii="Times New Roman" w:hAnsi="Times New Roman" w:cs="Times New Roman"/>
        </w:rPr>
        <w:lastRenderedPageBreak/>
        <w:t xml:space="preserve">lebih besar dari </w:t>
      </w:r>
      <w:r w:rsidRPr="0021435D">
        <w:rPr>
          <w:rFonts w:ascii="Times New Roman" w:hAnsi="Times New Roman" w:cs="Times New Roman"/>
          <w:i/>
        </w:rPr>
        <w:t xml:space="preserve">pretest </w:t>
      </w:r>
      <w:r w:rsidRPr="0021435D">
        <w:rPr>
          <w:rFonts w:ascii="Times New Roman" w:hAnsi="Times New Roman" w:cs="Times New Roman"/>
        </w:rPr>
        <w:t xml:space="preserve">yaitu nilai rata-rata pada </w:t>
      </w:r>
      <w:r w:rsidRPr="0021435D">
        <w:rPr>
          <w:rFonts w:ascii="Times New Roman" w:hAnsi="Times New Roman" w:cs="Times New Roman"/>
          <w:i/>
        </w:rPr>
        <w:t>pretest</w:t>
      </w:r>
      <w:r w:rsidRPr="0021435D">
        <w:rPr>
          <w:rFonts w:ascii="Times New Roman" w:hAnsi="Times New Roman" w:cs="Times New Roman"/>
        </w:rPr>
        <w:t xml:space="preserve"> 52,25 dan pada </w:t>
      </w:r>
      <w:r w:rsidRPr="0021435D">
        <w:rPr>
          <w:rFonts w:ascii="Times New Roman" w:hAnsi="Times New Roman" w:cs="Times New Roman"/>
          <w:i/>
        </w:rPr>
        <w:t>posttest</w:t>
      </w:r>
      <w:r w:rsidRPr="0021435D">
        <w:rPr>
          <w:rFonts w:ascii="Times New Roman" w:hAnsi="Times New Roman" w:cs="Times New Roman"/>
        </w:rPr>
        <w:t xml:space="preserve"> 80,50.</w:t>
      </w:r>
    </w:p>
    <w:p w:rsidR="00456912" w:rsidRPr="0021435D" w:rsidRDefault="00456912" w:rsidP="00D555F5">
      <w:pPr>
        <w:pStyle w:val="ListParagraph"/>
        <w:spacing w:after="0" w:line="240" w:lineRule="auto"/>
        <w:ind w:left="0" w:right="-1" w:firstLine="425"/>
        <w:jc w:val="both"/>
        <w:rPr>
          <w:rFonts w:ascii="Times New Roman" w:hAnsi="Times New Roman" w:cs="Times New Roman"/>
        </w:rPr>
      </w:pPr>
      <w:r w:rsidRPr="0021435D">
        <w:rPr>
          <w:rFonts w:ascii="Times New Roman" w:hAnsi="Times New Roman" w:cs="Times New Roman"/>
        </w:rPr>
        <w:t>Adapun jika terdapat beberapa siswa yang tidak mengalami perubahan pada hasil belajar disebabkan oleh beberapa faktor, yaitu:</w:t>
      </w:r>
    </w:p>
    <w:p w:rsidR="00456912" w:rsidRPr="0021435D" w:rsidRDefault="00456912" w:rsidP="00D555F5">
      <w:pPr>
        <w:pStyle w:val="ListParagraph"/>
        <w:numPr>
          <w:ilvl w:val="0"/>
          <w:numId w:val="11"/>
        </w:numPr>
        <w:spacing w:after="0" w:line="240" w:lineRule="auto"/>
        <w:ind w:left="284" w:right="-1" w:hanging="283"/>
        <w:jc w:val="both"/>
        <w:rPr>
          <w:rFonts w:ascii="Times New Roman" w:hAnsi="Times New Roman" w:cs="Times New Roman"/>
        </w:rPr>
      </w:pPr>
      <w:r w:rsidRPr="0021435D">
        <w:rPr>
          <w:rFonts w:ascii="Times New Roman" w:hAnsi="Times New Roman" w:cs="Times New Roman"/>
        </w:rPr>
        <w:t>Faktor Internal (faktor dari dalam diri siswa), meliputi keadaan kondisi jasmani (fisiologis) dan kondisi rohani (psikologis).</w:t>
      </w:r>
    </w:p>
    <w:p w:rsidR="00456912" w:rsidRPr="0021435D" w:rsidRDefault="00456912" w:rsidP="00D555F5">
      <w:pPr>
        <w:pStyle w:val="ListParagraph"/>
        <w:numPr>
          <w:ilvl w:val="0"/>
          <w:numId w:val="11"/>
        </w:numPr>
        <w:spacing w:after="0" w:line="240" w:lineRule="auto"/>
        <w:ind w:left="284" w:right="-1" w:hanging="283"/>
        <w:jc w:val="both"/>
        <w:rPr>
          <w:rFonts w:ascii="Times New Roman" w:hAnsi="Times New Roman" w:cs="Times New Roman"/>
        </w:rPr>
      </w:pPr>
      <w:r w:rsidRPr="0021435D">
        <w:rPr>
          <w:rFonts w:ascii="Times New Roman" w:hAnsi="Times New Roman" w:cs="Times New Roman"/>
        </w:rPr>
        <w:t xml:space="preserve">Faktor Eksternal (faktor dari luar diri siswa), terdiri dari faktor lingkungan, baik sosial  maupun non sosial. </w:t>
      </w:r>
    </w:p>
    <w:p w:rsidR="00456912" w:rsidRPr="0021435D" w:rsidRDefault="00456912" w:rsidP="004A4E69">
      <w:pPr>
        <w:pStyle w:val="ListParagraph"/>
        <w:spacing w:after="0" w:line="240" w:lineRule="auto"/>
        <w:ind w:left="0" w:right="-1" w:firstLine="425"/>
        <w:jc w:val="both"/>
        <w:rPr>
          <w:rFonts w:ascii="Times New Roman" w:hAnsi="Times New Roman" w:cs="Times New Roman"/>
        </w:rPr>
      </w:pPr>
      <w:r w:rsidRPr="0021435D">
        <w:rPr>
          <w:rFonts w:ascii="Times New Roman" w:hAnsi="Times New Roman" w:cs="Times New Roman"/>
        </w:rPr>
        <w:t>Dari uraian tersebut dapat diketahui bahwa prestasi belajar siswadi sekolah sifatnya relative, artinya dapat berubah setiap ssat.Hal ini terjadi karena prestasi belajar siswa sangat berhubungan dengan faktor yang mempengaruhinya.</w:t>
      </w:r>
    </w:p>
    <w:p w:rsidR="00456912" w:rsidRPr="0021435D" w:rsidRDefault="00456912" w:rsidP="004A4E69">
      <w:pPr>
        <w:pStyle w:val="ListParagraph"/>
        <w:spacing w:after="0" w:line="240" w:lineRule="auto"/>
        <w:ind w:left="0" w:right="-1" w:firstLine="425"/>
        <w:jc w:val="both"/>
        <w:rPr>
          <w:rFonts w:ascii="Times New Roman" w:hAnsi="Times New Roman" w:cs="Times New Roman"/>
          <w:color w:val="000000"/>
        </w:rPr>
      </w:pPr>
      <w:r w:rsidRPr="0021435D">
        <w:rPr>
          <w:rFonts w:ascii="Times New Roman" w:hAnsi="Times New Roman" w:cs="Times New Roman"/>
          <w:iCs/>
          <w:color w:val="000000"/>
        </w:rPr>
        <w:t xml:space="preserve">Kemudian untuk  melihat apakah terdapat pengaruh penggunaan metode eksperimen terhadap hasil belajar dilakukan uji </w:t>
      </w:r>
      <w:r w:rsidRPr="0021435D">
        <w:rPr>
          <w:rFonts w:ascii="Times New Roman" w:hAnsi="Times New Roman" w:cs="Times New Roman"/>
          <w:i/>
          <w:iCs/>
          <w:color w:val="000000"/>
        </w:rPr>
        <w:t>Independent Samples Test</w:t>
      </w:r>
      <w:r w:rsidRPr="0021435D">
        <w:rPr>
          <w:rFonts w:ascii="Times New Roman" w:hAnsi="Times New Roman" w:cs="Times New Roman"/>
          <w:iCs/>
          <w:color w:val="000000"/>
        </w:rPr>
        <w:t xml:space="preserve"> da</w:t>
      </w:r>
      <w:r w:rsidRPr="0021435D">
        <w:rPr>
          <w:rFonts w:ascii="Times New Roman" w:hAnsi="Times New Roman" w:cs="Times New Roman"/>
        </w:rPr>
        <w:t xml:space="preserve">n diperoleh data bahwa ada pengaruh metode eksperimen terhadap hasil belajar yang dapat dibuktikan dengan nilai sig &lt; 0,05. Hal ini dapat dibuktikan dengan nilai sig &lt; 0,05. </w:t>
      </w:r>
      <w:r w:rsidRPr="0021435D">
        <w:rPr>
          <w:rFonts w:ascii="Times New Roman" w:hAnsi="Times New Roman" w:cs="Times New Roman"/>
          <w:color w:val="000000"/>
        </w:rPr>
        <w:t>Sig (</w:t>
      </w:r>
      <w:r w:rsidRPr="0021435D">
        <w:rPr>
          <w:rFonts w:ascii="Times New Roman" w:hAnsi="Times New Roman" w:cs="Times New Roman"/>
          <w:i/>
          <w:iCs/>
          <w:color w:val="000000"/>
        </w:rPr>
        <w:t>2-tailed</w:t>
      </w:r>
      <w:r w:rsidRPr="0021435D">
        <w:rPr>
          <w:rFonts w:ascii="Times New Roman" w:hAnsi="Times New Roman" w:cs="Times New Roman"/>
          <w:color w:val="000000"/>
        </w:rPr>
        <w:t>) yang ditunjukkan oleh tabel 4.9 di atas sebesar 0,000 yang berarti sig (</w:t>
      </w:r>
      <w:r w:rsidRPr="0021435D">
        <w:rPr>
          <w:rFonts w:ascii="Times New Roman" w:hAnsi="Times New Roman" w:cs="Times New Roman"/>
          <w:i/>
          <w:iCs/>
          <w:color w:val="000000"/>
        </w:rPr>
        <w:t>2-tailed</w:t>
      </w:r>
      <w:r w:rsidRPr="0021435D">
        <w:rPr>
          <w:rFonts w:ascii="Times New Roman" w:hAnsi="Times New Roman" w:cs="Times New Roman"/>
          <w:color w:val="000000"/>
        </w:rPr>
        <w:t xml:space="preserve">) &lt; 0,05, maka </w:t>
      </w:r>
      <w:r w:rsidRPr="0021435D">
        <w:rPr>
          <w:rFonts w:ascii="Times New Roman" w:hAnsi="Times New Roman" w:cs="Times New Roman"/>
          <w:b/>
          <w:bCs/>
          <w:color w:val="000000"/>
        </w:rPr>
        <w:t>Ho ditolak dan Ha diterima.</w:t>
      </w:r>
      <w:r w:rsidRPr="0021435D">
        <w:rPr>
          <w:rFonts w:ascii="Times New Roman" w:hAnsi="Times New Roman" w:cs="Times New Roman"/>
          <w:color w:val="000000"/>
        </w:rPr>
        <w:t>Artinya ada pengaruh metode eksperimen terhadap hasil belajar IPA siswa.</w:t>
      </w:r>
    </w:p>
    <w:p w:rsidR="00456912" w:rsidRPr="0021435D" w:rsidRDefault="00456912" w:rsidP="004A4E69">
      <w:pPr>
        <w:pStyle w:val="ListParagraph"/>
        <w:spacing w:after="0" w:line="240" w:lineRule="auto"/>
        <w:ind w:left="0" w:right="-1" w:firstLine="425"/>
        <w:jc w:val="both"/>
        <w:rPr>
          <w:rFonts w:ascii="Times New Roman" w:hAnsi="Times New Roman" w:cs="Times New Roman"/>
        </w:rPr>
      </w:pPr>
      <w:r w:rsidRPr="0021435D">
        <w:rPr>
          <w:rFonts w:ascii="Times New Roman" w:hAnsi="Times New Roman" w:cs="Times New Roman"/>
          <w:color w:val="000000"/>
        </w:rPr>
        <w:t>Hasil penelitian ini sesuai dengan teori-teori yang telah dikaji sebelumnya berdasarkan beberapa pendapat ahli bahwa metode eksperimen sangat tepat diterapkan di sekolah dasar karena siswa menjadi terlibat aktif dalam pembelajaran.</w:t>
      </w:r>
      <w:r w:rsidR="004A4E69">
        <w:rPr>
          <w:rFonts w:ascii="Times New Roman" w:hAnsi="Times New Roman" w:cs="Times New Roman"/>
          <w:color w:val="000000"/>
          <w:lang w:val="id-ID"/>
        </w:rPr>
        <w:t xml:space="preserve"> </w:t>
      </w:r>
      <w:r w:rsidRPr="0021435D">
        <w:rPr>
          <w:rFonts w:ascii="Times New Roman" w:hAnsi="Times New Roman" w:cs="Times New Roman"/>
        </w:rPr>
        <w:t xml:space="preserve">Amalia Sapriati, dkk dalam (Samatowa 2014:3.23) mengatakan bahwa metode eksperimen adalah cara penyajian materi pelajaran dimana siswa secara aktif melakukan dan membuktikan sendiri tentang materi yang sedang dipelajarinya. Melalui metode ini siswa dapat melakukan serangkaian aktivitas ilmiah seperti: </w:t>
      </w:r>
      <w:r w:rsidRPr="0021435D">
        <w:rPr>
          <w:rFonts w:ascii="Times New Roman" w:hAnsi="Times New Roman" w:cs="Times New Roman"/>
        </w:rPr>
        <w:lastRenderedPageBreak/>
        <w:t>mengamati suatu objek sehingga akan memberikan penguatan pada ingatan siswa sebab banyak melibatkan siswa dalam proses belajarnya.</w:t>
      </w:r>
    </w:p>
    <w:p w:rsidR="00456912" w:rsidRPr="0021435D" w:rsidRDefault="00456912" w:rsidP="004A4E69">
      <w:pPr>
        <w:pStyle w:val="ListParagraph"/>
        <w:spacing w:after="0" w:line="240" w:lineRule="auto"/>
        <w:ind w:left="0" w:right="-1" w:firstLine="425"/>
        <w:jc w:val="both"/>
        <w:rPr>
          <w:rFonts w:ascii="Times New Roman" w:hAnsi="Times New Roman" w:cs="Times New Roman"/>
        </w:rPr>
      </w:pPr>
      <w:r w:rsidRPr="0021435D">
        <w:rPr>
          <w:rFonts w:ascii="Times New Roman" w:hAnsi="Times New Roman" w:cs="Times New Roman"/>
        </w:rPr>
        <w:t>Senada dengan pendapat di atas, menurut Walid (2017:30) metode eksperimen adalah suatu cara pengelolaan pembelajaran di mana siswa melakukan aktivitas percobaan dengan mengalami dan membuktikan sendiri suatu yang dipelajarinya. Dalam proses belajar mengajar, dengan metode eksperimen, siswa diberi kesempatan untuk mengalami sendiri atau melakukan sendiri, mengikuti suatu proses, mengamati suatu objek, keadaan atau proses sesuatu. Dengan demikian, siswa dituntut untuk mengalami sendiri, mencari kebenaran, atau mencoba mencari suatu hukum atau dalil, dan menarik kesimpulan dari proses yang dialaminya itu</w:t>
      </w:r>
      <w:r w:rsidR="001F1B45" w:rsidRPr="0021435D">
        <w:rPr>
          <w:rFonts w:ascii="Times New Roman" w:hAnsi="Times New Roman" w:cs="Times New Roman"/>
        </w:rPr>
        <w:t>.</w:t>
      </w:r>
    </w:p>
    <w:p w:rsidR="001F1B45" w:rsidRPr="0021435D" w:rsidRDefault="001F1B45" w:rsidP="0021435D">
      <w:pPr>
        <w:pStyle w:val="ListParagraph"/>
        <w:spacing w:after="0" w:line="240" w:lineRule="auto"/>
        <w:ind w:left="284" w:right="-1" w:firstLine="709"/>
        <w:jc w:val="both"/>
        <w:rPr>
          <w:rFonts w:ascii="Times New Roman" w:hAnsi="Times New Roman" w:cs="Times New Roman"/>
          <w:color w:val="000000"/>
        </w:rPr>
      </w:pPr>
    </w:p>
    <w:p w:rsidR="009B2B41" w:rsidRPr="0021435D" w:rsidRDefault="009B2B41" w:rsidP="00B51FFB">
      <w:pPr>
        <w:pStyle w:val="ListParagraph"/>
        <w:numPr>
          <w:ilvl w:val="0"/>
          <w:numId w:val="17"/>
        </w:numPr>
        <w:spacing w:after="0" w:line="360" w:lineRule="auto"/>
        <w:ind w:left="284" w:hanging="284"/>
        <w:contextualSpacing w:val="0"/>
        <w:rPr>
          <w:rFonts w:ascii="Times New Roman" w:hAnsi="Times New Roman" w:cs="Times New Roman"/>
          <w:b/>
        </w:rPr>
      </w:pPr>
      <w:r w:rsidRPr="0021435D">
        <w:rPr>
          <w:rFonts w:ascii="Times New Roman" w:hAnsi="Times New Roman" w:cs="Times New Roman"/>
          <w:b/>
        </w:rPr>
        <w:t>KESIMPULAN</w:t>
      </w:r>
    </w:p>
    <w:p w:rsidR="007976B7" w:rsidRPr="0021435D" w:rsidRDefault="007976B7" w:rsidP="00616F86">
      <w:pPr>
        <w:spacing w:after="0" w:line="240" w:lineRule="auto"/>
        <w:ind w:firstLine="426"/>
        <w:jc w:val="both"/>
        <w:rPr>
          <w:rFonts w:ascii="Times New Roman" w:hAnsi="Times New Roman" w:cs="Times New Roman"/>
        </w:rPr>
      </w:pPr>
      <w:r w:rsidRPr="0021435D">
        <w:rPr>
          <w:rFonts w:ascii="Times New Roman" w:hAnsi="Times New Roman" w:cs="Times New Roman"/>
        </w:rPr>
        <w:t>Berdasarkan hasil penelitian dan pembahasan yang telah diuraikan sebelumnya, maka dapat disimpulkan bahwa ada pengaruh metode pembelajaran eksperimen terhadap hasil belajar IPA kelas IV SDN 1 Sesean.</w:t>
      </w:r>
    </w:p>
    <w:p w:rsidR="00456912" w:rsidRPr="0021435D" w:rsidRDefault="007976B7" w:rsidP="00616F86">
      <w:pPr>
        <w:spacing w:after="0" w:line="240" w:lineRule="auto"/>
        <w:ind w:firstLine="426"/>
        <w:jc w:val="both"/>
        <w:rPr>
          <w:rFonts w:ascii="Times New Roman" w:hAnsi="Times New Roman" w:cs="Times New Roman"/>
        </w:rPr>
      </w:pPr>
      <w:r w:rsidRPr="0021435D">
        <w:rPr>
          <w:rFonts w:ascii="Times New Roman" w:hAnsi="Times New Roman" w:cs="Times New Roman"/>
        </w:rPr>
        <w:t>Berdasarkan hasil analisis dan penelitian dengan menggunakan dua jenis statistik yaitu teknik statistik deskriptif dan statistik inferensial yang menggunakan aplikasi SPSS (</w:t>
      </w:r>
      <w:r w:rsidRPr="0021435D">
        <w:rPr>
          <w:rFonts w:ascii="Times New Roman" w:hAnsi="Times New Roman" w:cs="Times New Roman"/>
          <w:i/>
          <w:iCs/>
          <w:color w:val="000000"/>
        </w:rPr>
        <w:t>Statistical Product and Service Solution</w:t>
      </w:r>
      <w:r w:rsidRPr="0021435D">
        <w:rPr>
          <w:rFonts w:ascii="Times New Roman" w:hAnsi="Times New Roman" w:cs="Times New Roman"/>
        </w:rPr>
        <w:t xml:space="preserve">) dalam uji hipotesis menggunakan uji t diperoleh data bahwa </w:t>
      </w:r>
      <w:r w:rsidRPr="0021435D">
        <w:rPr>
          <w:rFonts w:ascii="Times New Roman" w:hAnsi="Times New Roman" w:cs="Times New Roman"/>
          <w:iCs/>
          <w:color w:val="000000"/>
        </w:rPr>
        <w:t xml:space="preserve">Perbedaan tersebut terlihat pada perhitungan uji terhadap hasil belajar yang menunjukkan </w:t>
      </w:r>
      <w:r w:rsidRPr="0021435D">
        <w:rPr>
          <w:rFonts w:ascii="Times New Roman" w:hAnsi="Times New Roman" w:cs="Times New Roman"/>
        </w:rPr>
        <w:t>bahwa ada pengaruh metode pembelajaran eksperimen terhadap hasil belajar pada siswa kelas IV SDN 1 Sesean yang dapat dibuktikan dengan nilai sig &lt; 0,05.</w:t>
      </w:r>
    </w:p>
    <w:p w:rsidR="00456912" w:rsidRPr="000307EC" w:rsidRDefault="00456912" w:rsidP="0021435D">
      <w:pPr>
        <w:spacing w:after="0" w:line="240" w:lineRule="auto"/>
        <w:jc w:val="both"/>
        <w:rPr>
          <w:rFonts w:ascii="Times New Roman" w:hAnsi="Times New Roman" w:cs="Times New Roman"/>
          <w:lang w:val="id-ID"/>
        </w:rPr>
      </w:pPr>
    </w:p>
    <w:p w:rsidR="007976B7" w:rsidRPr="0021435D" w:rsidRDefault="007976B7" w:rsidP="000307EC">
      <w:pPr>
        <w:spacing w:after="0" w:line="360" w:lineRule="auto"/>
        <w:jc w:val="both"/>
        <w:rPr>
          <w:rFonts w:ascii="Times New Roman" w:hAnsi="Times New Roman" w:cs="Times New Roman"/>
          <w:b/>
        </w:rPr>
      </w:pPr>
      <w:r w:rsidRPr="0021435D">
        <w:rPr>
          <w:rFonts w:ascii="Times New Roman" w:hAnsi="Times New Roman" w:cs="Times New Roman"/>
          <w:b/>
        </w:rPr>
        <w:t>DAFTAR PUSTAKA</w:t>
      </w:r>
    </w:p>
    <w:p w:rsidR="007976B7" w:rsidRPr="0021435D" w:rsidRDefault="000A1019" w:rsidP="000307EC">
      <w:pPr>
        <w:spacing w:after="0" w:line="240" w:lineRule="auto"/>
        <w:ind w:left="426" w:hanging="426"/>
        <w:jc w:val="both"/>
        <w:rPr>
          <w:rFonts w:ascii="Times New Roman" w:hAnsi="Times New Roman" w:cs="Times New Roman"/>
        </w:rPr>
      </w:pPr>
      <w:r w:rsidRPr="0021435D">
        <w:rPr>
          <w:rFonts w:ascii="Times New Roman" w:hAnsi="Times New Roman" w:cs="Times New Roman"/>
        </w:rPr>
        <w:t xml:space="preserve">Hamalik, Oemar. 2009. </w:t>
      </w:r>
      <w:r w:rsidRPr="0021435D">
        <w:rPr>
          <w:rFonts w:ascii="Times New Roman" w:hAnsi="Times New Roman" w:cs="Times New Roman"/>
          <w:i/>
        </w:rPr>
        <w:t>Dasar-dasar Pengembangan Kurikulum</w:t>
      </w:r>
      <w:r w:rsidRPr="0021435D">
        <w:rPr>
          <w:rFonts w:ascii="Times New Roman" w:hAnsi="Times New Roman" w:cs="Times New Roman"/>
        </w:rPr>
        <w:t>. Bandung: Remaja Rosdakarya.</w:t>
      </w:r>
    </w:p>
    <w:p w:rsidR="007976B7" w:rsidRPr="0021435D" w:rsidRDefault="007976B7" w:rsidP="000307EC">
      <w:pPr>
        <w:spacing w:after="0" w:line="240" w:lineRule="auto"/>
        <w:ind w:left="426" w:hanging="426"/>
        <w:jc w:val="both"/>
        <w:rPr>
          <w:rFonts w:ascii="Times New Roman" w:hAnsi="Times New Roman" w:cs="Times New Roman"/>
        </w:rPr>
      </w:pPr>
      <w:r w:rsidRPr="0021435D">
        <w:rPr>
          <w:rFonts w:ascii="Times New Roman" w:hAnsi="Times New Roman" w:cs="Times New Roman"/>
        </w:rPr>
        <w:lastRenderedPageBreak/>
        <w:t xml:space="preserve">Priyatno, Duwi. 2009. </w:t>
      </w:r>
      <w:r w:rsidRPr="0021435D">
        <w:rPr>
          <w:rFonts w:ascii="Times New Roman" w:hAnsi="Times New Roman" w:cs="Times New Roman"/>
          <w:i/>
        </w:rPr>
        <w:t>SPSS Untuk Uji Korelasi Regresi, dan Multivariate. Yogyakarta</w:t>
      </w:r>
      <w:r w:rsidRPr="0021435D">
        <w:rPr>
          <w:rFonts w:ascii="Times New Roman" w:hAnsi="Times New Roman" w:cs="Times New Roman"/>
        </w:rPr>
        <w:t>. Gava Media.</w:t>
      </w:r>
    </w:p>
    <w:p w:rsidR="007976B7" w:rsidRPr="0021435D" w:rsidRDefault="007976B7" w:rsidP="000307EC">
      <w:pPr>
        <w:spacing w:after="0" w:line="240" w:lineRule="auto"/>
        <w:ind w:left="426" w:hanging="426"/>
        <w:jc w:val="both"/>
        <w:rPr>
          <w:rFonts w:ascii="Times New Roman" w:hAnsi="Times New Roman" w:cs="Times New Roman"/>
        </w:rPr>
      </w:pPr>
      <w:r w:rsidRPr="0021435D">
        <w:rPr>
          <w:rFonts w:ascii="Times New Roman" w:hAnsi="Times New Roman" w:cs="Times New Roman"/>
        </w:rPr>
        <w:t>_</w:t>
      </w:r>
      <w:r w:rsidRPr="0021435D">
        <w:rPr>
          <w:rFonts w:ascii="Times New Roman" w:hAnsi="Times New Roman" w:cs="Times New Roman"/>
        </w:rPr>
        <w:softHyphen/>
        <w:t xml:space="preserve">_________. 2012. </w:t>
      </w:r>
      <w:r w:rsidRPr="0021435D">
        <w:rPr>
          <w:rFonts w:ascii="Times New Roman" w:hAnsi="Times New Roman" w:cs="Times New Roman"/>
          <w:i/>
        </w:rPr>
        <w:t>Cara Kilat Belajar Analisis Data dengan SPSS 20</w:t>
      </w:r>
      <w:r w:rsidRPr="0021435D">
        <w:rPr>
          <w:rFonts w:ascii="Times New Roman" w:hAnsi="Times New Roman" w:cs="Times New Roman"/>
        </w:rPr>
        <w:t>. Yogyakarta:CV ANDI OFFEST</w:t>
      </w:r>
    </w:p>
    <w:p w:rsidR="007976B7" w:rsidRPr="0021435D" w:rsidRDefault="007976B7" w:rsidP="000307EC">
      <w:pPr>
        <w:spacing w:after="0" w:line="240" w:lineRule="auto"/>
        <w:ind w:left="426" w:hanging="426"/>
        <w:jc w:val="both"/>
        <w:rPr>
          <w:rFonts w:ascii="Times New Roman" w:hAnsi="Times New Roman" w:cs="Times New Roman"/>
        </w:rPr>
      </w:pPr>
      <w:r w:rsidRPr="0021435D">
        <w:rPr>
          <w:rFonts w:ascii="Times New Roman" w:hAnsi="Times New Roman" w:cs="Times New Roman"/>
        </w:rPr>
        <w:t>Samatowa, Usman. 2012.</w:t>
      </w:r>
      <w:r w:rsidRPr="0021435D">
        <w:rPr>
          <w:rFonts w:ascii="Times New Roman" w:hAnsi="Times New Roman" w:cs="Times New Roman"/>
          <w:i/>
        </w:rPr>
        <w:t xml:space="preserve"> Membelajarkan IPA di Sekolah Dasar</w:t>
      </w:r>
      <w:r w:rsidRPr="0021435D">
        <w:rPr>
          <w:rFonts w:ascii="Times New Roman" w:hAnsi="Times New Roman" w:cs="Times New Roman"/>
        </w:rPr>
        <w:t>. Jakarta: Departemen Pendidikan Nasional Direktorat Pendidikan Tinggi.</w:t>
      </w:r>
    </w:p>
    <w:p w:rsidR="000A1019" w:rsidRPr="0021435D" w:rsidRDefault="000A1019" w:rsidP="000307EC">
      <w:pPr>
        <w:spacing w:after="0" w:line="240" w:lineRule="auto"/>
        <w:ind w:left="426" w:hanging="426"/>
        <w:jc w:val="both"/>
        <w:rPr>
          <w:rFonts w:ascii="Times New Roman" w:hAnsi="Times New Roman" w:cs="Times New Roman"/>
        </w:rPr>
      </w:pPr>
      <w:r w:rsidRPr="0021435D">
        <w:rPr>
          <w:rFonts w:ascii="Times New Roman" w:hAnsi="Times New Roman" w:cs="Times New Roman"/>
        </w:rPr>
        <w:t xml:space="preserve">Sapriati Amalia, dkk. 2008. </w:t>
      </w:r>
      <w:r w:rsidRPr="0021435D">
        <w:rPr>
          <w:rFonts w:ascii="Times New Roman" w:hAnsi="Times New Roman" w:cs="Times New Roman"/>
          <w:i/>
        </w:rPr>
        <w:t>Pembelajaran IPA di SD</w:t>
      </w:r>
      <w:r w:rsidRPr="0021435D">
        <w:rPr>
          <w:rFonts w:ascii="Times New Roman" w:hAnsi="Times New Roman" w:cs="Times New Roman"/>
        </w:rPr>
        <w:t>. Tangerang Selatan: Universitas Terbuka.</w:t>
      </w:r>
    </w:p>
    <w:p w:rsidR="007976B7" w:rsidRPr="0021435D" w:rsidRDefault="007976B7" w:rsidP="000307EC">
      <w:pPr>
        <w:spacing w:after="0" w:line="240" w:lineRule="auto"/>
        <w:ind w:left="426" w:hanging="426"/>
        <w:jc w:val="both"/>
        <w:rPr>
          <w:rFonts w:ascii="Times New Roman" w:hAnsi="Times New Roman" w:cs="Times New Roman"/>
        </w:rPr>
      </w:pPr>
      <w:r w:rsidRPr="0021435D">
        <w:rPr>
          <w:rFonts w:ascii="Times New Roman" w:hAnsi="Times New Roman" w:cs="Times New Roman"/>
        </w:rPr>
        <w:t xml:space="preserve">Sarwono, J. 2006. </w:t>
      </w:r>
      <w:r w:rsidRPr="0021435D">
        <w:rPr>
          <w:rFonts w:ascii="Times New Roman" w:hAnsi="Times New Roman" w:cs="Times New Roman"/>
          <w:i/>
        </w:rPr>
        <w:t>Metode Penelitian Kuantitatif dan Kualitatif</w:t>
      </w:r>
      <w:r w:rsidRPr="0021435D">
        <w:rPr>
          <w:rFonts w:ascii="Times New Roman" w:hAnsi="Times New Roman" w:cs="Times New Roman"/>
        </w:rPr>
        <w:t>. Yogyakarta: Graha Ilmu.</w:t>
      </w:r>
    </w:p>
    <w:p w:rsidR="007976B7" w:rsidRPr="0021435D" w:rsidRDefault="007976B7" w:rsidP="000307EC">
      <w:pPr>
        <w:spacing w:after="0" w:line="240" w:lineRule="auto"/>
        <w:ind w:left="426" w:hanging="426"/>
        <w:jc w:val="both"/>
        <w:rPr>
          <w:rFonts w:ascii="Times New Roman" w:hAnsi="Times New Roman" w:cs="Times New Roman"/>
        </w:rPr>
      </w:pPr>
      <w:r w:rsidRPr="0021435D">
        <w:rPr>
          <w:rFonts w:ascii="Times New Roman" w:hAnsi="Times New Roman" w:cs="Times New Roman"/>
        </w:rPr>
        <w:t xml:space="preserve">Sugiyono. 2017. </w:t>
      </w:r>
      <w:r w:rsidRPr="0021435D">
        <w:rPr>
          <w:rFonts w:ascii="Times New Roman" w:hAnsi="Times New Roman" w:cs="Times New Roman"/>
          <w:i/>
        </w:rPr>
        <w:t>Metode Penelitian Pendidikan Kuantitatif, Kualitatif, Dan R&amp;D.</w:t>
      </w:r>
      <w:r w:rsidRPr="0021435D">
        <w:rPr>
          <w:rFonts w:ascii="Times New Roman" w:hAnsi="Times New Roman" w:cs="Times New Roman"/>
        </w:rPr>
        <w:t xml:space="preserve"> Bandung: Alfabeta.</w:t>
      </w:r>
    </w:p>
    <w:p w:rsidR="007976B7" w:rsidRPr="0021435D" w:rsidRDefault="007976B7" w:rsidP="000307EC">
      <w:pPr>
        <w:spacing w:after="0" w:line="240" w:lineRule="auto"/>
        <w:ind w:left="426" w:hanging="426"/>
        <w:jc w:val="both"/>
        <w:rPr>
          <w:rFonts w:ascii="Times New Roman" w:hAnsi="Times New Roman" w:cs="Times New Roman"/>
        </w:rPr>
      </w:pPr>
      <w:r w:rsidRPr="0021435D">
        <w:rPr>
          <w:rFonts w:ascii="Times New Roman" w:hAnsi="Times New Roman" w:cs="Times New Roman"/>
        </w:rPr>
        <w:t xml:space="preserve">__________. 2018. </w:t>
      </w:r>
      <w:r w:rsidRPr="0021435D">
        <w:rPr>
          <w:rFonts w:ascii="Times New Roman" w:hAnsi="Times New Roman" w:cs="Times New Roman"/>
          <w:i/>
        </w:rPr>
        <w:t>Metode Penelitian Kuantitatif, Kualitatif, dan R&amp;D</w:t>
      </w:r>
      <w:r w:rsidRPr="0021435D">
        <w:rPr>
          <w:rFonts w:ascii="Times New Roman" w:hAnsi="Times New Roman" w:cs="Times New Roman"/>
        </w:rPr>
        <w:t>. Bandung: Alfabeta.</w:t>
      </w:r>
    </w:p>
    <w:p w:rsidR="007976B7" w:rsidRPr="0021435D" w:rsidRDefault="007976B7" w:rsidP="000307EC">
      <w:pPr>
        <w:spacing w:after="0" w:line="240" w:lineRule="auto"/>
        <w:ind w:left="426" w:hanging="426"/>
        <w:jc w:val="both"/>
        <w:rPr>
          <w:rFonts w:ascii="Times New Roman" w:hAnsi="Times New Roman" w:cs="Times New Roman"/>
        </w:rPr>
      </w:pPr>
      <w:r w:rsidRPr="0021435D">
        <w:rPr>
          <w:rFonts w:ascii="Times New Roman" w:hAnsi="Times New Roman" w:cs="Times New Roman"/>
        </w:rPr>
        <w:t>Undang_undang Republik Indonesia nomor 20 tahun 2003 tentang sistem pendidikan nasional. Jakarta: PT. Laskar Aksara.</w:t>
      </w:r>
    </w:p>
    <w:p w:rsidR="007976B7" w:rsidRDefault="007976B7" w:rsidP="000307EC">
      <w:pPr>
        <w:spacing w:after="0" w:line="240" w:lineRule="auto"/>
        <w:ind w:left="426" w:hanging="426"/>
        <w:jc w:val="both"/>
        <w:rPr>
          <w:rFonts w:ascii="Times New Roman" w:hAnsi="Times New Roman" w:cs="Times New Roman"/>
          <w:lang w:val="id-ID"/>
        </w:rPr>
      </w:pPr>
      <w:r w:rsidRPr="0021435D">
        <w:rPr>
          <w:rFonts w:ascii="Times New Roman" w:hAnsi="Times New Roman" w:cs="Times New Roman"/>
        </w:rPr>
        <w:t xml:space="preserve">Walid, Ahmad. 2017. </w:t>
      </w:r>
      <w:r w:rsidRPr="0021435D">
        <w:rPr>
          <w:rFonts w:ascii="Times New Roman" w:hAnsi="Times New Roman" w:cs="Times New Roman"/>
          <w:i/>
        </w:rPr>
        <w:t>Strategi Pembelajaran IPA</w:t>
      </w:r>
      <w:r w:rsidRPr="0021435D">
        <w:rPr>
          <w:rFonts w:ascii="Times New Roman" w:hAnsi="Times New Roman" w:cs="Times New Roman"/>
        </w:rPr>
        <w:t>. Yogyakarta: Pustaka Pelajar (Anggota IKAPI).</w:t>
      </w: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Default="00D869A2" w:rsidP="000307EC">
      <w:pPr>
        <w:spacing w:after="0" w:line="240" w:lineRule="auto"/>
        <w:ind w:left="426" w:hanging="426"/>
        <w:jc w:val="both"/>
        <w:rPr>
          <w:rFonts w:ascii="Times New Roman" w:hAnsi="Times New Roman" w:cs="Times New Roman"/>
          <w:lang w:val="id-ID"/>
        </w:rPr>
      </w:pPr>
    </w:p>
    <w:p w:rsidR="00D869A2" w:rsidRPr="00D869A2" w:rsidRDefault="00D869A2" w:rsidP="000307EC">
      <w:pPr>
        <w:spacing w:after="0" w:line="240" w:lineRule="auto"/>
        <w:ind w:left="426" w:hanging="426"/>
        <w:jc w:val="both"/>
        <w:rPr>
          <w:rFonts w:ascii="Times New Roman" w:hAnsi="Times New Roman" w:cs="Times New Roman"/>
          <w:lang w:val="id-ID"/>
        </w:rPr>
      </w:pPr>
    </w:p>
    <w:sectPr w:rsidR="00D869A2" w:rsidRPr="00D869A2" w:rsidSect="00FE7F00">
      <w:type w:val="continuous"/>
      <w:pgSz w:w="11906" w:h="16838" w:code="9"/>
      <w:pgMar w:top="2268" w:right="1701" w:bottom="1701" w:left="2268" w:header="720" w:footer="510" w:gutter="0"/>
      <w:cols w:num="2"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D5F" w:rsidRDefault="00693D5F" w:rsidP="00F566A1">
      <w:pPr>
        <w:spacing w:after="0" w:line="240" w:lineRule="auto"/>
      </w:pPr>
      <w:r>
        <w:separator/>
      </w:r>
    </w:p>
  </w:endnote>
  <w:endnote w:type="continuationSeparator" w:id="1">
    <w:p w:rsidR="00693D5F" w:rsidRDefault="00693D5F" w:rsidP="00F56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86266"/>
      <w:docPartObj>
        <w:docPartGallery w:val="Page Numbers (Bottom of Page)"/>
        <w:docPartUnique/>
      </w:docPartObj>
    </w:sdtPr>
    <w:sdtContent>
      <w:p w:rsidR="004C1A3C" w:rsidRDefault="002722C4">
        <w:pPr>
          <w:pStyle w:val="Footer"/>
          <w:jc w:val="right"/>
        </w:pPr>
        <w:r>
          <w:rPr>
            <w:noProof/>
            <w:lang w:val="id-ID" w:eastAsia="id-ID"/>
          </w:rPr>
          <w:pict>
            <v:shapetype id="_x0000_t32" coordsize="21600,21600" o:spt="32" o:oned="t" path="m,l21600,21600e" filled="f">
              <v:path arrowok="t" fillok="f" o:connecttype="none"/>
              <o:lock v:ext="edit" shapetype="t"/>
            </v:shapetype>
            <v:shape id="_x0000_s6153" type="#_x0000_t32" style="position:absolute;left:0;text-align:left;margin-left:2.1pt;margin-top:-8.8pt;width:396.75pt;height:.75pt;z-index:251663360;mso-position-horizontal-relative:text;mso-position-vertical-relative:text" o:connectortype="straight" strokeweight="3pt"/>
          </w:pict>
        </w:r>
        <w:r w:rsidR="00FE7F00">
          <w:rPr>
            <w:noProof/>
            <w:lang w:val="id-ID" w:eastAsia="id-ID"/>
          </w:rPr>
          <w:pict>
            <v:roundrect id="_x0000_s6151" style="position:absolute;left:0;text-align:left;margin-left:-4pt;margin-top:-4.3pt;width:117.1pt;height:23.25pt;z-index:251661312;mso-position-horizontal-relative:text;mso-position-vertical-relative:text" arcsize="10923f" filled="f" stroked="f" strokecolor="#c2d69b" strokeweight="1pt">
              <v:fill color2="#d6e3bc" focusposition="1" focussize="" focus="100%" type="gradient"/>
              <v:shadow on="t" type="perspective" color="#4e6128" opacity=".5" offset="1pt" offset2="-3pt"/>
              <v:textbox style="mso-next-textbox:#_x0000_s6151">
                <w:txbxContent>
                  <w:p w:rsidR="00FE7F00" w:rsidRDefault="00FE7F00" w:rsidP="00FE7F00">
                    <w:r>
                      <w:rPr>
                        <w:rFonts w:ascii="Century" w:hAnsi="Century"/>
                      </w:rPr>
                      <w:t>ISS</w:t>
                    </w:r>
                    <w:r w:rsidRPr="001E3903">
                      <w:rPr>
                        <w:rFonts w:ascii="Century" w:hAnsi="Century"/>
                      </w:rPr>
                      <w:t>N  2622 - 0431</w:t>
                    </w:r>
                  </w:p>
                </w:txbxContent>
              </v:textbox>
            </v:roundrect>
          </w:pict>
        </w:r>
        <w:fldSimple w:instr=" PAGE   \* MERGEFORMAT ">
          <w:r w:rsidR="003E23D1">
            <w:rPr>
              <w:noProof/>
            </w:rPr>
            <w:t>54</w:t>
          </w:r>
        </w:fldSimple>
      </w:p>
    </w:sdtContent>
  </w:sdt>
  <w:p w:rsidR="004C1A3C" w:rsidRDefault="004C1A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86267"/>
      <w:docPartObj>
        <w:docPartGallery w:val="Page Numbers (Bottom of Page)"/>
        <w:docPartUnique/>
      </w:docPartObj>
    </w:sdtPr>
    <w:sdtContent>
      <w:p w:rsidR="004C1A3C" w:rsidRDefault="002722C4">
        <w:pPr>
          <w:pStyle w:val="Footer"/>
          <w:jc w:val="right"/>
        </w:pPr>
        <w:r>
          <w:rPr>
            <w:noProof/>
            <w:lang w:val="id-ID" w:eastAsia="id-ID"/>
          </w:rPr>
          <w:pict>
            <v:shapetype id="_x0000_t32" coordsize="21600,21600" o:spt="32" o:oned="t" path="m,l21600,21600e" filled="f">
              <v:path arrowok="t" fillok="f" o:connecttype="none"/>
              <o:lock v:ext="edit" shapetype="t"/>
            </v:shapetype>
            <v:shape id="_x0000_s6154" type="#_x0000_t32" style="position:absolute;left:0;text-align:left;margin-left:.6pt;margin-top:-4.3pt;width:396.75pt;height:.75pt;z-index:251664384;mso-position-horizontal-relative:text;mso-position-vertical-relative:text" o:connectortype="straight" strokeweight="3pt"/>
          </w:pict>
        </w:r>
        <w:r w:rsidR="00FE7F00">
          <w:rPr>
            <w:noProof/>
            <w:lang w:val="id-ID" w:eastAsia="id-ID"/>
          </w:rPr>
          <w:pict>
            <v:roundrect id="_x0000_s6152" style="position:absolute;left:0;text-align:left;margin-left:-6.25pt;margin-top:-1.3pt;width:117.1pt;height:23.25pt;z-index:251662336;mso-position-horizontal-relative:text;mso-position-vertical-relative:text" arcsize="10923f" filled="f" stroked="f" strokecolor="#c2d69b" strokeweight="1pt">
              <v:fill color2="#d6e3bc" focusposition="1" focussize="" focus="100%" type="gradient"/>
              <v:shadow on="t" type="perspective" color="#4e6128" opacity=".5" offset="1pt" offset2="-3pt"/>
              <v:textbox style="mso-next-textbox:#_x0000_s6152">
                <w:txbxContent>
                  <w:p w:rsidR="00FE7F00" w:rsidRDefault="00FE7F00" w:rsidP="00FE7F00">
                    <w:r>
                      <w:rPr>
                        <w:rFonts w:ascii="Century" w:hAnsi="Century"/>
                      </w:rPr>
                      <w:t>ISS</w:t>
                    </w:r>
                    <w:r w:rsidRPr="001E3903">
                      <w:rPr>
                        <w:rFonts w:ascii="Century" w:hAnsi="Century"/>
                      </w:rPr>
                      <w:t>N  2622 - 0431</w:t>
                    </w:r>
                  </w:p>
                </w:txbxContent>
              </v:textbox>
            </v:roundrect>
          </w:pict>
        </w:r>
        <w:fldSimple w:instr=" PAGE   \* MERGEFORMAT ">
          <w:r w:rsidR="003E23D1">
            <w:rPr>
              <w:noProof/>
            </w:rPr>
            <w:t>53</w:t>
          </w:r>
        </w:fldSimple>
      </w:p>
    </w:sdtContent>
  </w:sdt>
  <w:p w:rsidR="004C1A3C" w:rsidRDefault="004C1A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36110"/>
      <w:docPartObj>
        <w:docPartGallery w:val="Page Numbers (Bottom of Page)"/>
        <w:docPartUnique/>
      </w:docPartObj>
    </w:sdtPr>
    <w:sdtContent>
      <w:p w:rsidR="00B013E9" w:rsidRDefault="00F70F14">
        <w:pPr>
          <w:pStyle w:val="Footer"/>
          <w:jc w:val="right"/>
        </w:pPr>
        <w:r>
          <w:rPr>
            <w:noProof/>
            <w:lang w:val="id-ID" w:eastAsia="id-ID"/>
          </w:rPr>
          <w:pict>
            <v:roundrect id="_x0000_s6147" style="position:absolute;left:0;text-align:left;margin-left:-10.75pt;margin-top:-4.3pt;width:117.1pt;height:23.25pt;z-index:251659264;mso-position-horizontal-relative:text;mso-position-vertical-relative:text" arcsize="10923f" filled="f" stroked="f" strokecolor="#c2d69b" strokeweight="1pt">
              <v:fill color2="#d6e3bc" focusposition="1" focussize="" focus="100%" type="gradient"/>
              <v:shadow on="t" type="perspective" color="#4e6128" opacity=".5" offset="1pt" offset2="-3pt"/>
              <v:textbox style="mso-next-textbox:#_x0000_s6147">
                <w:txbxContent>
                  <w:p w:rsidR="00A954F0" w:rsidRDefault="00A954F0" w:rsidP="00A954F0">
                    <w:r>
                      <w:rPr>
                        <w:rFonts w:ascii="Century" w:hAnsi="Century"/>
                      </w:rPr>
                      <w:t>ISS</w:t>
                    </w:r>
                    <w:r w:rsidRPr="001E3903">
                      <w:rPr>
                        <w:rFonts w:ascii="Century" w:hAnsi="Century"/>
                      </w:rPr>
                      <w:t>N  2622 - 0431</w:t>
                    </w:r>
                  </w:p>
                </w:txbxContent>
              </v:textbox>
            </v:roundrect>
          </w:pict>
        </w:r>
        <w:r>
          <w:rPr>
            <w:noProof/>
            <w:lang w:val="id-ID" w:eastAsia="id-ID"/>
          </w:rPr>
          <w:pict>
            <v:shapetype id="_x0000_t32" coordsize="21600,21600" o:spt="32" o:oned="t" path="m,l21600,21600e" filled="f">
              <v:path arrowok="t" fillok="f" o:connecttype="none"/>
              <o:lock v:ext="edit" shapetype="t"/>
            </v:shapetype>
            <v:shape id="_x0000_s6148" type="#_x0000_t32" style="position:absolute;left:0;text-align:left;margin-left:-10.75pt;margin-top:-8.05pt;width:411.85pt;height:0;z-index:251660288;mso-position-horizontal-relative:text;mso-position-vertical-relative:text" o:connectortype="straight" strokeweight="3pt"/>
          </w:pict>
        </w:r>
        <w:fldSimple w:instr=" PAGE   \* MERGEFORMAT ">
          <w:r w:rsidR="003E23D1">
            <w:rPr>
              <w:noProof/>
            </w:rPr>
            <w:t>52</w:t>
          </w:r>
        </w:fldSimple>
      </w:p>
    </w:sdtContent>
  </w:sdt>
  <w:p w:rsidR="00B013E9" w:rsidRDefault="00B01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D5F" w:rsidRDefault="00693D5F" w:rsidP="00F566A1">
      <w:pPr>
        <w:spacing w:after="0" w:line="240" w:lineRule="auto"/>
      </w:pPr>
      <w:r>
        <w:separator/>
      </w:r>
    </w:p>
  </w:footnote>
  <w:footnote w:type="continuationSeparator" w:id="1">
    <w:p w:rsidR="00693D5F" w:rsidRDefault="00693D5F" w:rsidP="00F566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91A" w:rsidRDefault="00B4791A">
    <w:pPr>
      <w:pStyle w:val="Header"/>
    </w:pPr>
    <w:r>
      <w:rPr>
        <w:noProof/>
        <w:lang w:val="id-ID" w:eastAsia="id-ID"/>
      </w:rPr>
      <w:pict>
        <v:rect id="_x0000_s6155" style="position:absolute;margin-left:-8.35pt;margin-top:12.95pt;width:419.35pt;height:26.55pt;z-index:251665408" fillcolor="black" strokecolor="#f2f2f2" strokeweight="3pt">
          <v:shadow on="t" type="perspective" color="#7f7f7f" opacity=".5" offset="1pt" offset2="-1pt"/>
          <v:textbox style="mso-next-textbox:#_x0000_s6155">
            <w:txbxContent>
              <w:p w:rsidR="00B4791A" w:rsidRPr="00B90907" w:rsidRDefault="00B4791A" w:rsidP="00B4791A">
                <w:pPr>
                  <w:pStyle w:val="Header"/>
                  <w:jc w:val="center"/>
                  <w:rPr>
                    <w:rFonts w:ascii="Bodoni MT Black" w:hAnsi="Bodoni MT Black"/>
                    <w:b/>
                    <w:color w:val="FFFFFF"/>
                  </w:rPr>
                </w:pPr>
                <w:r w:rsidRPr="00B90907">
                  <w:rPr>
                    <w:rFonts w:ascii="Bodoni MT Black" w:hAnsi="Bodoni MT Black"/>
                    <w:b/>
                    <w:color w:val="FFFFFF"/>
                  </w:rPr>
                  <w:t xml:space="preserve">ELEMENTARY  JOURNAL </w:t>
                </w:r>
                <w:r>
                  <w:rPr>
                    <w:rFonts w:ascii="Bodoni MT Black" w:hAnsi="Bodoni MT Black"/>
                    <w:b/>
                    <w:color w:val="FFFFFF"/>
                  </w:rPr>
                  <w:t xml:space="preserve"> VOL. 3  NO. 1 – JUN</w:t>
                </w:r>
                <w:r w:rsidRPr="00B90907">
                  <w:rPr>
                    <w:rFonts w:ascii="Bodoni MT Black" w:hAnsi="Bodoni MT Black"/>
                    <w:b/>
                    <w:color w:val="FFFFFF"/>
                  </w:rPr>
                  <w:t>I  2020</w:t>
                </w:r>
              </w:p>
              <w:p w:rsidR="00B4791A" w:rsidRPr="00B90907" w:rsidRDefault="00B4791A" w:rsidP="00B4791A">
                <w:pPr>
                  <w:pStyle w:val="Header"/>
                  <w:jc w:val="center"/>
                  <w:rPr>
                    <w:rFonts w:ascii="Bodoni MT Black" w:hAnsi="Bodoni MT Black"/>
                    <w:b/>
                    <w:color w:val="FFFFFF"/>
                  </w:rPr>
                </w:pPr>
              </w:p>
              <w:p w:rsidR="00B4791A" w:rsidRPr="0047710C" w:rsidRDefault="00B4791A" w:rsidP="00B4791A">
                <w:pPr>
                  <w:jc w:val="center"/>
                </w:pPr>
              </w:p>
            </w:txbxContent>
          </v:textbox>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91A" w:rsidRDefault="00B4791A">
    <w:pPr>
      <w:pStyle w:val="Header"/>
    </w:pPr>
    <w:r>
      <w:rPr>
        <w:noProof/>
        <w:lang w:val="id-ID" w:eastAsia="id-ID"/>
      </w:rPr>
      <w:pict>
        <v:rect id="_x0000_s6156" style="position:absolute;margin-left:-11.55pt;margin-top:12.95pt;width:419.35pt;height:26.55pt;z-index:251666432" fillcolor="black" strokecolor="#f2f2f2" strokeweight="3pt">
          <v:shadow on="t" type="perspective" color="#7f7f7f" opacity=".5" offset="1pt" offset2="-1pt"/>
          <v:textbox style="mso-next-textbox:#_x0000_s6156">
            <w:txbxContent>
              <w:p w:rsidR="00B4791A" w:rsidRPr="00B90907" w:rsidRDefault="00B4791A" w:rsidP="00B4791A">
                <w:pPr>
                  <w:pStyle w:val="Header"/>
                  <w:jc w:val="center"/>
                  <w:rPr>
                    <w:rFonts w:ascii="Bodoni MT Black" w:hAnsi="Bodoni MT Black"/>
                    <w:b/>
                    <w:color w:val="FFFFFF"/>
                  </w:rPr>
                </w:pPr>
                <w:r w:rsidRPr="00B90907">
                  <w:rPr>
                    <w:rFonts w:ascii="Bodoni MT Black" w:hAnsi="Bodoni MT Black"/>
                    <w:b/>
                    <w:color w:val="FFFFFF"/>
                  </w:rPr>
                  <w:t xml:space="preserve">ELEMENTARY  JOURNAL </w:t>
                </w:r>
                <w:r>
                  <w:rPr>
                    <w:rFonts w:ascii="Bodoni MT Black" w:hAnsi="Bodoni MT Black"/>
                    <w:b/>
                    <w:color w:val="FFFFFF"/>
                  </w:rPr>
                  <w:t xml:space="preserve"> VOL. 3  NO. 1 – JUN</w:t>
                </w:r>
                <w:r w:rsidRPr="00B90907">
                  <w:rPr>
                    <w:rFonts w:ascii="Bodoni MT Black" w:hAnsi="Bodoni MT Black"/>
                    <w:b/>
                    <w:color w:val="FFFFFF"/>
                  </w:rPr>
                  <w:t>I  2020</w:t>
                </w:r>
              </w:p>
              <w:p w:rsidR="00B4791A" w:rsidRPr="00B90907" w:rsidRDefault="00B4791A" w:rsidP="00B4791A">
                <w:pPr>
                  <w:pStyle w:val="Header"/>
                  <w:jc w:val="center"/>
                  <w:rPr>
                    <w:rFonts w:ascii="Bodoni MT Black" w:hAnsi="Bodoni MT Black"/>
                    <w:b/>
                    <w:color w:val="FFFFFF"/>
                  </w:rPr>
                </w:pPr>
              </w:p>
              <w:p w:rsidR="00B4791A" w:rsidRPr="0047710C" w:rsidRDefault="00B4791A" w:rsidP="00B4791A">
                <w:pPr>
                  <w:jc w:val="center"/>
                </w:pPr>
              </w:p>
            </w:txbxContent>
          </v:textbox>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943" w:rsidRDefault="00F70F14">
    <w:pPr>
      <w:pStyle w:val="Header"/>
    </w:pPr>
    <w:r>
      <w:rPr>
        <w:noProof/>
        <w:lang w:val="id-ID" w:eastAsia="id-ID"/>
      </w:rPr>
      <w:pict>
        <v:rect id="_x0000_s6145" style="position:absolute;margin-left:-10.75pt;margin-top:14.15pt;width:419.35pt;height:26.55pt;z-index:251658240" fillcolor="black" strokecolor="#f2f2f2" strokeweight="3pt">
          <v:shadow on="t" type="perspective" color="#7f7f7f" opacity=".5" offset="1pt" offset2="-1pt"/>
          <v:textbox style="mso-next-textbox:#_x0000_s6145">
            <w:txbxContent>
              <w:p w:rsidR="006E2943" w:rsidRPr="00B90907" w:rsidRDefault="006E2943" w:rsidP="006E2943">
                <w:pPr>
                  <w:pStyle w:val="Header"/>
                  <w:jc w:val="center"/>
                  <w:rPr>
                    <w:rFonts w:ascii="Bodoni MT Black" w:hAnsi="Bodoni MT Black"/>
                    <w:b/>
                    <w:color w:val="FFFFFF"/>
                  </w:rPr>
                </w:pPr>
                <w:r w:rsidRPr="00B90907">
                  <w:rPr>
                    <w:rFonts w:ascii="Bodoni MT Black" w:hAnsi="Bodoni MT Black"/>
                    <w:b/>
                    <w:color w:val="FFFFFF"/>
                  </w:rPr>
                  <w:t xml:space="preserve">ELEMENTARY  JOURNAL </w:t>
                </w:r>
                <w:r>
                  <w:rPr>
                    <w:rFonts w:ascii="Bodoni MT Black" w:hAnsi="Bodoni MT Black"/>
                    <w:b/>
                    <w:color w:val="FFFFFF"/>
                  </w:rPr>
                  <w:t xml:space="preserve"> VOL. 3  NO. 1 – JUN</w:t>
                </w:r>
                <w:r w:rsidRPr="00B90907">
                  <w:rPr>
                    <w:rFonts w:ascii="Bodoni MT Black" w:hAnsi="Bodoni MT Black"/>
                    <w:b/>
                    <w:color w:val="FFFFFF"/>
                  </w:rPr>
                  <w:t>I  2020</w:t>
                </w:r>
              </w:p>
              <w:p w:rsidR="006E2943" w:rsidRPr="00B90907" w:rsidRDefault="006E2943" w:rsidP="006E2943">
                <w:pPr>
                  <w:pStyle w:val="Header"/>
                  <w:jc w:val="center"/>
                  <w:rPr>
                    <w:rFonts w:ascii="Bodoni MT Black" w:hAnsi="Bodoni MT Black"/>
                    <w:b/>
                    <w:color w:val="FFFFFF"/>
                  </w:rPr>
                </w:pPr>
              </w:p>
              <w:p w:rsidR="006E2943" w:rsidRPr="0047710C" w:rsidRDefault="006E2943" w:rsidP="006E2943">
                <w:pPr>
                  <w:jc w:val="center"/>
                </w:pP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150"/>
    <w:multiLevelType w:val="hybridMultilevel"/>
    <w:tmpl w:val="EE9A1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C44BD"/>
    <w:multiLevelType w:val="hybridMultilevel"/>
    <w:tmpl w:val="29EE17AC"/>
    <w:lvl w:ilvl="0" w:tplc="F9E8F5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317039D"/>
    <w:multiLevelType w:val="hybridMultilevel"/>
    <w:tmpl w:val="13FCF5D2"/>
    <w:lvl w:ilvl="0" w:tplc="A38A637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14606AE5"/>
    <w:multiLevelType w:val="hybridMultilevel"/>
    <w:tmpl w:val="1424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31D99"/>
    <w:multiLevelType w:val="multilevel"/>
    <w:tmpl w:val="6B76E4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E0317B8"/>
    <w:multiLevelType w:val="multilevel"/>
    <w:tmpl w:val="59A445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5B25C26"/>
    <w:multiLevelType w:val="multilevel"/>
    <w:tmpl w:val="FB00C6E2"/>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77B5349"/>
    <w:multiLevelType w:val="hybridMultilevel"/>
    <w:tmpl w:val="576A06DC"/>
    <w:lvl w:ilvl="0" w:tplc="06A2E66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10A0C00"/>
    <w:multiLevelType w:val="hybridMultilevel"/>
    <w:tmpl w:val="B274C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D82539"/>
    <w:multiLevelType w:val="hybridMultilevel"/>
    <w:tmpl w:val="21C61A6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F111676"/>
    <w:multiLevelType w:val="multilevel"/>
    <w:tmpl w:val="AE6CE7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4B02439"/>
    <w:multiLevelType w:val="multilevel"/>
    <w:tmpl w:val="95823E8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665344F"/>
    <w:multiLevelType w:val="hybridMultilevel"/>
    <w:tmpl w:val="B0AC6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E3B26"/>
    <w:multiLevelType w:val="hybridMultilevel"/>
    <w:tmpl w:val="55CCFE1C"/>
    <w:lvl w:ilvl="0" w:tplc="08B8DC1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082F2A"/>
    <w:multiLevelType w:val="hybridMultilevel"/>
    <w:tmpl w:val="D3620788"/>
    <w:lvl w:ilvl="0" w:tplc="245A132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66AC1940"/>
    <w:multiLevelType w:val="hybridMultilevel"/>
    <w:tmpl w:val="415E0BE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94B345A"/>
    <w:multiLevelType w:val="hybridMultilevel"/>
    <w:tmpl w:val="EE9A1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25948"/>
    <w:multiLevelType w:val="multilevel"/>
    <w:tmpl w:val="58147A92"/>
    <w:lvl w:ilvl="0">
      <w:start w:val="1"/>
      <w:numFmt w:val="decimal"/>
      <w:lvlText w:val="%1."/>
      <w:lvlJc w:val="left"/>
      <w:pPr>
        <w:ind w:left="1004" w:hanging="360"/>
      </w:pPr>
    </w:lvl>
    <w:lvl w:ilvl="1">
      <w:start w:val="2"/>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8">
    <w:nsid w:val="7E404399"/>
    <w:multiLevelType w:val="hybridMultilevel"/>
    <w:tmpl w:val="5A1C5E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17"/>
  </w:num>
  <w:num w:numId="5">
    <w:abstractNumId w:val="14"/>
  </w:num>
  <w:num w:numId="6">
    <w:abstractNumId w:val="16"/>
  </w:num>
  <w:num w:numId="7">
    <w:abstractNumId w:val="0"/>
  </w:num>
  <w:num w:numId="8">
    <w:abstractNumId w:val="3"/>
  </w:num>
  <w:num w:numId="9">
    <w:abstractNumId w:val="5"/>
  </w:num>
  <w:num w:numId="10">
    <w:abstractNumId w:val="12"/>
  </w:num>
  <w:num w:numId="11">
    <w:abstractNumId w:val="2"/>
  </w:num>
  <w:num w:numId="12">
    <w:abstractNumId w:val="7"/>
  </w:num>
  <w:num w:numId="13">
    <w:abstractNumId w:val="10"/>
  </w:num>
  <w:num w:numId="14">
    <w:abstractNumId w:val="11"/>
  </w:num>
  <w:num w:numId="15">
    <w:abstractNumId w:val="15"/>
  </w:num>
  <w:num w:numId="16">
    <w:abstractNumId w:val="1"/>
  </w:num>
  <w:num w:numId="17">
    <w:abstractNumId w:val="4"/>
  </w:num>
  <w:num w:numId="18">
    <w:abstractNumId w:val="1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evenAndOddHeaders/>
  <w:drawingGridHorizontalSpacing w:val="110"/>
  <w:drawingGridVerticalSpacing w:val="163"/>
  <w:displayHorizontalDrawingGridEvery w:val="2"/>
  <w:displayVerticalDrawingGridEvery w:val="2"/>
  <w:characterSpacingControl w:val="doNotCompress"/>
  <w:hdrShapeDefaults>
    <o:shapedefaults v:ext="edit" spidmax="11266"/>
    <o:shapelayout v:ext="edit">
      <o:idmap v:ext="edit" data="6"/>
      <o:rules v:ext="edit">
        <o:r id="V:Rule2" type="connector" idref="#_x0000_s6148"/>
        <o:r id="V:Rule4" type="connector" idref="#_x0000_s6153"/>
        <o:r id="V:Rule5" type="connector" idref="#_x0000_s6154"/>
      </o:rules>
    </o:shapelayout>
  </w:hdrShapeDefaults>
  <w:footnotePr>
    <w:footnote w:id="0"/>
    <w:footnote w:id="1"/>
  </w:footnotePr>
  <w:endnotePr>
    <w:endnote w:id="0"/>
    <w:endnote w:id="1"/>
  </w:endnotePr>
  <w:compat/>
  <w:rsids>
    <w:rsidRoot w:val="00D838B1"/>
    <w:rsid w:val="000307EC"/>
    <w:rsid w:val="00070862"/>
    <w:rsid w:val="000A1019"/>
    <w:rsid w:val="000C7EC3"/>
    <w:rsid w:val="000F298F"/>
    <w:rsid w:val="00105CC3"/>
    <w:rsid w:val="001209B1"/>
    <w:rsid w:val="00170E0B"/>
    <w:rsid w:val="00172200"/>
    <w:rsid w:val="00174020"/>
    <w:rsid w:val="00185F16"/>
    <w:rsid w:val="001860D4"/>
    <w:rsid w:val="00191775"/>
    <w:rsid w:val="001C40F6"/>
    <w:rsid w:val="001F1B45"/>
    <w:rsid w:val="002030E2"/>
    <w:rsid w:val="00211A57"/>
    <w:rsid w:val="0021435D"/>
    <w:rsid w:val="002356EA"/>
    <w:rsid w:val="00237799"/>
    <w:rsid w:val="0024227F"/>
    <w:rsid w:val="0024239E"/>
    <w:rsid w:val="002458D7"/>
    <w:rsid w:val="00253FCC"/>
    <w:rsid w:val="00263F25"/>
    <w:rsid w:val="0026468B"/>
    <w:rsid w:val="002722C4"/>
    <w:rsid w:val="00272665"/>
    <w:rsid w:val="002C72F6"/>
    <w:rsid w:val="002E1F44"/>
    <w:rsid w:val="002E2031"/>
    <w:rsid w:val="00315941"/>
    <w:rsid w:val="0031761F"/>
    <w:rsid w:val="00330E23"/>
    <w:rsid w:val="00332FC0"/>
    <w:rsid w:val="003510DD"/>
    <w:rsid w:val="00396AE9"/>
    <w:rsid w:val="003E23D1"/>
    <w:rsid w:val="003F1834"/>
    <w:rsid w:val="004040C7"/>
    <w:rsid w:val="0041384F"/>
    <w:rsid w:val="00415903"/>
    <w:rsid w:val="00431BDA"/>
    <w:rsid w:val="00436FA1"/>
    <w:rsid w:val="00451352"/>
    <w:rsid w:val="00456912"/>
    <w:rsid w:val="00457F23"/>
    <w:rsid w:val="00466186"/>
    <w:rsid w:val="00474B11"/>
    <w:rsid w:val="004764C9"/>
    <w:rsid w:val="004832BF"/>
    <w:rsid w:val="004A4E69"/>
    <w:rsid w:val="004C1A3C"/>
    <w:rsid w:val="004D1F01"/>
    <w:rsid w:val="004D705C"/>
    <w:rsid w:val="004E3220"/>
    <w:rsid w:val="005066AB"/>
    <w:rsid w:val="00541D69"/>
    <w:rsid w:val="00547753"/>
    <w:rsid w:val="00552372"/>
    <w:rsid w:val="005534D5"/>
    <w:rsid w:val="005761AC"/>
    <w:rsid w:val="00595549"/>
    <w:rsid w:val="005A383E"/>
    <w:rsid w:val="00616F86"/>
    <w:rsid w:val="00645B80"/>
    <w:rsid w:val="006636C0"/>
    <w:rsid w:val="0069196A"/>
    <w:rsid w:val="00692A78"/>
    <w:rsid w:val="00693D5F"/>
    <w:rsid w:val="006C1697"/>
    <w:rsid w:val="006C4630"/>
    <w:rsid w:val="006E0F9E"/>
    <w:rsid w:val="006E2943"/>
    <w:rsid w:val="006F3944"/>
    <w:rsid w:val="007045C0"/>
    <w:rsid w:val="00706BE2"/>
    <w:rsid w:val="00717940"/>
    <w:rsid w:val="007256CB"/>
    <w:rsid w:val="00727DA5"/>
    <w:rsid w:val="0075410C"/>
    <w:rsid w:val="007976B7"/>
    <w:rsid w:val="0080216D"/>
    <w:rsid w:val="00833394"/>
    <w:rsid w:val="00844590"/>
    <w:rsid w:val="008479F8"/>
    <w:rsid w:val="0085114A"/>
    <w:rsid w:val="008715C0"/>
    <w:rsid w:val="00880D79"/>
    <w:rsid w:val="00885634"/>
    <w:rsid w:val="008A7706"/>
    <w:rsid w:val="008B3664"/>
    <w:rsid w:val="008B4178"/>
    <w:rsid w:val="008C0FBA"/>
    <w:rsid w:val="0091747E"/>
    <w:rsid w:val="00952A01"/>
    <w:rsid w:val="009770B6"/>
    <w:rsid w:val="009802B1"/>
    <w:rsid w:val="009A1DD1"/>
    <w:rsid w:val="009B2B41"/>
    <w:rsid w:val="009B3B93"/>
    <w:rsid w:val="009B3C85"/>
    <w:rsid w:val="00A37310"/>
    <w:rsid w:val="00A37BC6"/>
    <w:rsid w:val="00A45E1D"/>
    <w:rsid w:val="00A533ED"/>
    <w:rsid w:val="00A54FD2"/>
    <w:rsid w:val="00A804BE"/>
    <w:rsid w:val="00A954F0"/>
    <w:rsid w:val="00AD5597"/>
    <w:rsid w:val="00AE0A7F"/>
    <w:rsid w:val="00AE21ED"/>
    <w:rsid w:val="00AE4F28"/>
    <w:rsid w:val="00AF5F77"/>
    <w:rsid w:val="00B013E9"/>
    <w:rsid w:val="00B22ED4"/>
    <w:rsid w:val="00B26A9F"/>
    <w:rsid w:val="00B36943"/>
    <w:rsid w:val="00B4580D"/>
    <w:rsid w:val="00B4791A"/>
    <w:rsid w:val="00B51FFB"/>
    <w:rsid w:val="00B608EC"/>
    <w:rsid w:val="00B81003"/>
    <w:rsid w:val="00B82D63"/>
    <w:rsid w:val="00B85331"/>
    <w:rsid w:val="00BB52C3"/>
    <w:rsid w:val="00BC0D64"/>
    <w:rsid w:val="00BD4EC2"/>
    <w:rsid w:val="00C10CF7"/>
    <w:rsid w:val="00C42C7E"/>
    <w:rsid w:val="00C66BFB"/>
    <w:rsid w:val="00C81C02"/>
    <w:rsid w:val="00C901AD"/>
    <w:rsid w:val="00C90A27"/>
    <w:rsid w:val="00C95446"/>
    <w:rsid w:val="00CA3DBD"/>
    <w:rsid w:val="00CA45AE"/>
    <w:rsid w:val="00CC5ED3"/>
    <w:rsid w:val="00CE5326"/>
    <w:rsid w:val="00CF36DF"/>
    <w:rsid w:val="00D555F5"/>
    <w:rsid w:val="00D64036"/>
    <w:rsid w:val="00D6698A"/>
    <w:rsid w:val="00D81425"/>
    <w:rsid w:val="00D838B1"/>
    <w:rsid w:val="00D839C3"/>
    <w:rsid w:val="00D869A2"/>
    <w:rsid w:val="00DC06D8"/>
    <w:rsid w:val="00DD1CB3"/>
    <w:rsid w:val="00DD7F32"/>
    <w:rsid w:val="00DE4EF5"/>
    <w:rsid w:val="00E05872"/>
    <w:rsid w:val="00E16D21"/>
    <w:rsid w:val="00E35F19"/>
    <w:rsid w:val="00EA00E1"/>
    <w:rsid w:val="00EA2C5E"/>
    <w:rsid w:val="00EA502A"/>
    <w:rsid w:val="00ED5813"/>
    <w:rsid w:val="00F566A1"/>
    <w:rsid w:val="00F63DF4"/>
    <w:rsid w:val="00F70F14"/>
    <w:rsid w:val="00F84C32"/>
    <w:rsid w:val="00F87108"/>
    <w:rsid w:val="00F97AB6"/>
    <w:rsid w:val="00FE7F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98F"/>
    <w:rPr>
      <w:color w:val="0000FF" w:themeColor="hyperlink"/>
      <w:u w:val="single"/>
    </w:rPr>
  </w:style>
  <w:style w:type="paragraph" w:styleId="ListParagraph">
    <w:name w:val="List Paragraph"/>
    <w:aliases w:val="Body of text,Body of text+1,Body of text+2,Body of text+3,List Paragraph11"/>
    <w:basedOn w:val="Normal"/>
    <w:link w:val="ListParagraphChar"/>
    <w:uiPriority w:val="34"/>
    <w:qFormat/>
    <w:rsid w:val="00474B11"/>
    <w:pPr>
      <w:ind w:left="720"/>
      <w:contextualSpacing/>
    </w:pPr>
  </w:style>
  <w:style w:type="character" w:customStyle="1" w:styleId="ListParagraphChar">
    <w:name w:val="List Paragraph Char"/>
    <w:aliases w:val="Body of text Char,Body of text+1 Char,Body of text+2 Char,Body of text+3 Char,List Paragraph11 Char"/>
    <w:basedOn w:val="DefaultParagraphFont"/>
    <w:link w:val="ListParagraph"/>
    <w:uiPriority w:val="34"/>
    <w:locked/>
    <w:rsid w:val="0091747E"/>
  </w:style>
  <w:style w:type="table" w:styleId="TableGrid">
    <w:name w:val="Table Grid"/>
    <w:basedOn w:val="TableNormal"/>
    <w:uiPriority w:val="59"/>
    <w:rsid w:val="00CE532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6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6A1"/>
  </w:style>
  <w:style w:type="paragraph" w:styleId="Footer">
    <w:name w:val="footer"/>
    <w:basedOn w:val="Normal"/>
    <w:link w:val="FooterChar"/>
    <w:uiPriority w:val="99"/>
    <w:unhideWhenUsed/>
    <w:rsid w:val="00F56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6A1"/>
  </w:style>
  <w:style w:type="paragraph" w:styleId="BalloonText">
    <w:name w:val="Balloon Text"/>
    <w:basedOn w:val="Normal"/>
    <w:link w:val="BalloonTextChar"/>
    <w:uiPriority w:val="99"/>
    <w:semiHidden/>
    <w:unhideWhenUsed/>
    <w:rsid w:val="00AE4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F28"/>
    <w:rPr>
      <w:rFonts w:ascii="Tahoma" w:hAnsi="Tahoma" w:cs="Tahoma"/>
      <w:sz w:val="16"/>
      <w:szCs w:val="16"/>
    </w:rPr>
  </w:style>
  <w:style w:type="paragraph" w:customStyle="1" w:styleId="identitass">
    <w:name w:val="identitass"/>
    <w:basedOn w:val="Normal"/>
    <w:link w:val="identitassChar"/>
    <w:qFormat/>
    <w:rsid w:val="00DD1CB3"/>
    <w:pPr>
      <w:autoSpaceDE w:val="0"/>
      <w:autoSpaceDN w:val="0"/>
      <w:adjustRightInd w:val="0"/>
      <w:spacing w:after="0" w:line="240" w:lineRule="auto"/>
      <w:jc w:val="center"/>
    </w:pPr>
    <w:rPr>
      <w:rFonts w:ascii="Times New Roman" w:eastAsia="Calibri" w:hAnsi="Times New Roman" w:cs="Times New Roman"/>
      <w:b/>
      <w:i/>
      <w:noProof/>
      <w:sz w:val="20"/>
      <w:szCs w:val="20"/>
    </w:rPr>
  </w:style>
  <w:style w:type="character" w:customStyle="1" w:styleId="identitassChar">
    <w:name w:val="identitass Char"/>
    <w:link w:val="identitass"/>
    <w:rsid w:val="00DD1CB3"/>
    <w:rPr>
      <w:rFonts w:ascii="Times New Roman" w:eastAsia="Calibri" w:hAnsi="Times New Roman" w:cs="Times New Roman"/>
      <w:b/>
      <w:i/>
      <w:noProof/>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abangunmangopo@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heresyam@ukitoraja.ac.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8</Pages>
  <Words>3570</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dg</cp:lastModifiedBy>
  <cp:revision>102</cp:revision>
  <cp:lastPrinted>2020-06-29T05:07:00Z</cp:lastPrinted>
  <dcterms:created xsi:type="dcterms:W3CDTF">2020-06-29T03:05:00Z</dcterms:created>
  <dcterms:modified xsi:type="dcterms:W3CDTF">2020-06-28T03:36:00Z</dcterms:modified>
</cp:coreProperties>
</file>